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bookmarkStart w:id="0" w:name="_GoBack"/>
      <w:bookmarkEnd w:id="0"/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Hotel Srbija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 kategorisan je sa tri zvezdice i nalazi se u naselju Šumice u neposrednoj blizini istoimenog parka u Ustaničkoj ulici u Beogradu. Ono što lokaciju čini atraktivnijom je blizina auto puta što olakšava dolazak do hotela a ujedno omogućava dobru povezanost sa sajmom, aerodromom i Beogradskom Arenom.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color w:val="000000"/>
          <w:sz w:val="24"/>
          <w:szCs w:val="24"/>
          <w:lang w:val="sr-Latn-RS" w:eastAsia="sr-Cyrl-RS"/>
        </w:rPr>
        <w:t> 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Hotel je udaljen od:</w:t>
      </w:r>
    </w:p>
    <w:p w:rsidR="006B2B74" w:rsidRPr="006B2B74" w:rsidRDefault="006B2B74" w:rsidP="006B2B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Centra grada 4 km</w:t>
      </w:r>
    </w:p>
    <w:p w:rsidR="006B2B74" w:rsidRPr="006B2B74" w:rsidRDefault="006B2B74" w:rsidP="006B2B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Međunarodnog Aerodroma Nikola Tesla 20 km</w:t>
      </w:r>
    </w:p>
    <w:p w:rsidR="006B2B74" w:rsidRPr="006B2B74" w:rsidRDefault="006B2B74" w:rsidP="006B2B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Beogradskog sajma 5 km</w:t>
      </w:r>
    </w:p>
    <w:p w:rsidR="006B2B74" w:rsidRPr="006B2B74" w:rsidRDefault="006B2B74" w:rsidP="006B2B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Beogradske Arene 5 km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Hotel raspolaže sa </w:t>
      </w: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 xml:space="preserve">302 sobe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a enterijer hotela je moderan, jednostavnih linija i toplih boja. Svaka soba poseduje potpuno nov nameštaj, televizor sa više domaćih i stranih kanala, wireless internet, mini bar sa raznovrsnom ponudom pića, klima uređaj, fen za kosu i telefon.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 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Gostima je na raspolaganju: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Symbol" w:eastAsia="Times New Roman" w:hAnsi="Symbol" w:cs="Times New Roman"/>
          <w:color w:val="000000"/>
          <w:sz w:val="24"/>
          <w:szCs w:val="24"/>
          <w:lang w:val="sr-Latn-RS" w:eastAsia="sr-Cyrl-RS"/>
        </w:rPr>
        <w:t></w:t>
      </w:r>
      <w:r w:rsidRPr="006B2B74">
        <w:rPr>
          <w:rFonts w:ascii="Times New Roman" w:eastAsia="Times New Roman" w:hAnsi="Times New Roman" w:cs="Times New Roman"/>
          <w:color w:val="000000"/>
          <w:sz w:val="14"/>
          <w:szCs w:val="14"/>
          <w:lang w:val="sr-Latn-RS" w:eastAsia="sr-Cyrl-RS"/>
        </w:rPr>
        <w:t xml:space="preserve">        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Internet kafe sa šest računara i stalnom internet konekcijom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Symbol" w:eastAsia="Times New Roman" w:hAnsi="Symbol" w:cs="Times New Roman"/>
          <w:color w:val="000000"/>
          <w:sz w:val="24"/>
          <w:szCs w:val="24"/>
          <w:lang w:val="sr-Latn-RS" w:eastAsia="sr-Cyrl-RS"/>
        </w:rPr>
        <w:t></w:t>
      </w:r>
      <w:r w:rsidRPr="006B2B74">
        <w:rPr>
          <w:rFonts w:ascii="Times New Roman" w:eastAsia="Times New Roman" w:hAnsi="Times New Roman" w:cs="Times New Roman"/>
          <w:color w:val="000000"/>
          <w:sz w:val="14"/>
          <w:szCs w:val="14"/>
          <w:lang w:val="sr-Latn-RS" w:eastAsia="sr-Cyrl-RS"/>
        </w:rPr>
        <w:t xml:space="preserve">        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Wireless internet u celom hotelu, besplatan za goste hotela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Symbol" w:eastAsia="Times New Roman" w:hAnsi="Symbol" w:cs="Times New Roman"/>
          <w:color w:val="000000"/>
          <w:sz w:val="24"/>
          <w:szCs w:val="24"/>
          <w:lang w:val="sr-Latn-RS" w:eastAsia="sr-Cyrl-RS"/>
        </w:rPr>
        <w:t></w:t>
      </w:r>
      <w:r w:rsidRPr="006B2B74">
        <w:rPr>
          <w:rFonts w:ascii="Times New Roman" w:eastAsia="Times New Roman" w:hAnsi="Times New Roman" w:cs="Times New Roman"/>
          <w:color w:val="000000"/>
          <w:sz w:val="14"/>
          <w:szCs w:val="14"/>
          <w:lang w:val="sr-Latn-RS" w:eastAsia="sr-Cyrl-RS"/>
        </w:rPr>
        <w:t xml:space="preserve">        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BG restoran internacionalne kuhinje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Symbol" w:eastAsia="Times New Roman" w:hAnsi="Symbol" w:cs="Times New Roman"/>
          <w:color w:val="000000"/>
          <w:sz w:val="24"/>
          <w:szCs w:val="24"/>
          <w:lang w:val="sr-Latn-RS" w:eastAsia="sr-Cyrl-RS"/>
        </w:rPr>
        <w:t></w:t>
      </w:r>
      <w:r w:rsidRPr="006B2B74">
        <w:rPr>
          <w:rFonts w:ascii="Times New Roman" w:eastAsia="Times New Roman" w:hAnsi="Times New Roman" w:cs="Times New Roman"/>
          <w:color w:val="000000"/>
          <w:sz w:val="14"/>
          <w:szCs w:val="14"/>
          <w:lang w:val="sr-Latn-RS" w:eastAsia="sr-Cyrl-RS"/>
        </w:rPr>
        <w:t xml:space="preserve">        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Hotelski parking za 60 vozila koji je pod video i fizičkim nadzorom 24 h i besplatan je za goste hotela.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Symbol" w:eastAsia="Times New Roman" w:hAnsi="Symbol" w:cs="Times New Roman"/>
          <w:color w:val="000000"/>
          <w:sz w:val="24"/>
          <w:szCs w:val="24"/>
          <w:lang w:val="sr-Latn-RS" w:eastAsia="sr-Cyrl-RS"/>
        </w:rPr>
        <w:t></w:t>
      </w:r>
      <w:r w:rsidRPr="006B2B74">
        <w:rPr>
          <w:rFonts w:ascii="Times New Roman" w:eastAsia="Times New Roman" w:hAnsi="Times New Roman" w:cs="Times New Roman"/>
          <w:color w:val="000000"/>
          <w:sz w:val="14"/>
          <w:szCs w:val="14"/>
          <w:lang w:val="sr-Latn-RS" w:eastAsia="sr-Cyrl-RS"/>
        </w:rPr>
        <w:t xml:space="preserve">        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Bankomat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Symbol" w:eastAsia="Times New Roman" w:hAnsi="Symbol" w:cs="Times New Roman"/>
          <w:color w:val="000000"/>
          <w:sz w:val="24"/>
          <w:szCs w:val="24"/>
          <w:lang w:val="sr-Latn-RS" w:eastAsia="sr-Cyrl-RS"/>
        </w:rPr>
        <w:t></w:t>
      </w:r>
      <w:r w:rsidRPr="006B2B74">
        <w:rPr>
          <w:rFonts w:ascii="Times New Roman" w:eastAsia="Times New Roman" w:hAnsi="Times New Roman" w:cs="Times New Roman"/>
          <w:color w:val="000000"/>
          <w:sz w:val="14"/>
          <w:szCs w:val="14"/>
          <w:lang w:val="sr-Latn-RS" w:eastAsia="sr-Cyrl-RS"/>
        </w:rPr>
        <w:t xml:space="preserve">        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Usluga pranja i peglanja za goste hotela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Symbol" w:eastAsia="Times New Roman" w:hAnsi="Symbol" w:cs="Times New Roman"/>
          <w:color w:val="000000"/>
          <w:sz w:val="24"/>
          <w:szCs w:val="24"/>
          <w:lang w:val="sr-Latn-RS" w:eastAsia="sr-Cyrl-RS"/>
        </w:rPr>
        <w:t></w:t>
      </w:r>
      <w:r w:rsidRPr="006B2B74">
        <w:rPr>
          <w:rFonts w:ascii="Times New Roman" w:eastAsia="Times New Roman" w:hAnsi="Times New Roman" w:cs="Times New Roman"/>
          <w:color w:val="000000"/>
          <w:sz w:val="14"/>
          <w:szCs w:val="14"/>
          <w:lang w:val="sr-Latn-RS" w:eastAsia="sr-Cyrl-RS"/>
        </w:rPr>
        <w:t xml:space="preserve">        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Sef na recepciji besplatan za goste hotela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 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U sklopu hotela su i četiri  konferencijske sale kapaciteta od 10 do 100 mesta u kojima organizujemo sve vrste sastanaka, seminara, predavanja, kongresa i svečanih prijema (kokteli, banketi, hladno - topli bifei, poslovni i svadbeni ručkovi). </w:t>
      </w:r>
      <w:hyperlink r:id="rId6" w:tgtFrame="_blank" w:history="1">
        <w:r w:rsidRPr="006B2B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sr-Latn-RS" w:eastAsia="sr-Cyrl-RS"/>
          </w:rPr>
          <w:t>http://www.hotelsrbija.com/kongresni-centar</w:t>
        </w:r>
      </w:hyperlink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color w:val="1F497D"/>
          <w:sz w:val="24"/>
          <w:szCs w:val="24"/>
          <w:lang w:val="sr-Cyrl-RS" w:eastAsia="sr-Cyrl-RS"/>
        </w:rPr>
        <w:t> 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Za sve učesnike Republičkog takmičenja iz fizike koje se održava u Beogradu u periodu 17-19.04.2015 na raspolaganje Vam stavljamo naše najniže grupne cene i za individualne dolaske prema sledećem: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lastRenderedPageBreak/>
        <w:t> 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 xml:space="preserve">I </w:t>
      </w: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Latn-RS" w:eastAsia="sr-Cyrl-RS"/>
        </w:rPr>
        <w:t>Grupne cene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color w:val="000000"/>
          <w:sz w:val="24"/>
          <w:szCs w:val="24"/>
          <w:lang w:val="sr-Latn-RS" w:eastAsia="sr-Cyrl-RS"/>
        </w:rPr>
        <w:t> </w:t>
      </w:r>
    </w:p>
    <w:p w:rsidR="006B2B74" w:rsidRPr="006B2B74" w:rsidRDefault="006B2B74" w:rsidP="006B2B74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Symbol" w:eastAsia="Times New Roman" w:hAnsi="Symbol" w:cs="Times New Roman"/>
          <w:sz w:val="24"/>
          <w:szCs w:val="24"/>
          <w:lang w:val="sr-Latn-RS" w:eastAsia="sr-Cyrl-RS"/>
        </w:rPr>
        <w:t></w:t>
      </w:r>
      <w:r w:rsidRPr="006B2B74">
        <w:rPr>
          <w:rFonts w:ascii="Times New Roman" w:eastAsia="Times New Roman" w:hAnsi="Times New Roman" w:cs="Times New Roman"/>
          <w:sz w:val="14"/>
          <w:szCs w:val="14"/>
          <w:lang w:val="sr-Latn-RS" w:eastAsia="sr-Cyrl-RS"/>
        </w:rPr>
        <w:t xml:space="preserve">        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30€ + BT, po sobi, po danu – jednokrevetna standardna soba </w:t>
      </w:r>
    </w:p>
    <w:p w:rsidR="006B2B74" w:rsidRPr="006B2B74" w:rsidRDefault="006B2B74" w:rsidP="006B2B74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Symbol" w:eastAsia="Times New Roman" w:hAnsi="Symbol" w:cs="Times New Roman"/>
          <w:sz w:val="24"/>
          <w:szCs w:val="24"/>
          <w:lang w:val="sr-Latn-RS" w:eastAsia="sr-Cyrl-RS"/>
        </w:rPr>
        <w:t></w:t>
      </w:r>
      <w:r w:rsidRPr="006B2B74">
        <w:rPr>
          <w:rFonts w:ascii="Times New Roman" w:eastAsia="Times New Roman" w:hAnsi="Times New Roman" w:cs="Times New Roman"/>
          <w:sz w:val="14"/>
          <w:szCs w:val="14"/>
          <w:lang w:val="sr-Latn-RS" w:eastAsia="sr-Cyrl-RS"/>
        </w:rPr>
        <w:t xml:space="preserve">        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35€ + BT, po sobi, po danu – jednokrevetna soba sa francuskim ležajem</w:t>
      </w:r>
    </w:p>
    <w:p w:rsidR="006B2B74" w:rsidRPr="006B2B74" w:rsidRDefault="006B2B74" w:rsidP="006B2B74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Symbol" w:eastAsia="Times New Roman" w:hAnsi="Symbol" w:cs="Times New Roman"/>
          <w:sz w:val="24"/>
          <w:szCs w:val="24"/>
          <w:lang w:val="sr-Latn-RS" w:eastAsia="sr-Cyrl-RS"/>
        </w:rPr>
        <w:t></w:t>
      </w:r>
      <w:r w:rsidRPr="006B2B74">
        <w:rPr>
          <w:rFonts w:ascii="Times New Roman" w:eastAsia="Times New Roman" w:hAnsi="Times New Roman" w:cs="Times New Roman"/>
          <w:sz w:val="14"/>
          <w:szCs w:val="14"/>
          <w:lang w:val="sr-Latn-RS" w:eastAsia="sr-Cyrl-RS"/>
        </w:rPr>
        <w:t xml:space="preserve">        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44€ + BT, po sobi, po danu – dvokrevetna soba </w:t>
      </w:r>
    </w:p>
    <w:p w:rsidR="006B2B74" w:rsidRPr="006B2B74" w:rsidRDefault="006B2B74" w:rsidP="006B2B74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Symbol" w:eastAsia="Times New Roman" w:hAnsi="Symbol" w:cs="Times New Roman"/>
          <w:sz w:val="24"/>
          <w:szCs w:val="24"/>
          <w:lang w:val="sr-Latn-RS" w:eastAsia="sr-Cyrl-RS"/>
        </w:rPr>
        <w:t></w:t>
      </w:r>
      <w:r w:rsidRPr="006B2B74">
        <w:rPr>
          <w:rFonts w:ascii="Times New Roman" w:eastAsia="Times New Roman" w:hAnsi="Times New Roman" w:cs="Times New Roman"/>
          <w:sz w:val="14"/>
          <w:szCs w:val="14"/>
          <w:lang w:val="sr-Latn-RS" w:eastAsia="sr-Cyrl-RS"/>
        </w:rPr>
        <w:t xml:space="preserve">        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54€ + BT, po sobi, po danu – dvokrevetna soba sa pomoćnim ležajem</w:t>
      </w:r>
    </w:p>
    <w:p w:rsidR="006B2B74" w:rsidRPr="006B2B74" w:rsidRDefault="006B2B74" w:rsidP="006B2B74">
      <w:pPr>
        <w:shd w:val="clear" w:color="auto" w:fill="FFFFFF"/>
        <w:spacing w:before="100" w:beforeAutospacing="1" w:after="100" w:afterAutospacing="1" w:line="240" w:lineRule="auto"/>
        <w:ind w:left="9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 </w:t>
      </w:r>
    </w:p>
    <w:p w:rsidR="006B2B74" w:rsidRPr="006B2B74" w:rsidRDefault="006B2B74" w:rsidP="006B2B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Grupna cena je data po sobi, na bazi noćenja sa doručkom (švedski sto). U cenu je uključen PDV. Boravišna taksa se dodatno obračunava po osobi i danu (trenutno iznosi 146,00 RSD po osobi) .</w:t>
      </w:r>
    </w:p>
    <w:p w:rsidR="006B2B74" w:rsidRPr="006B2B74" w:rsidRDefault="006B2B74" w:rsidP="006B2B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Parking i wireless internet su besplatni za goste hotela. Prijava u hotel je od 14:00h.  Odjava iz hotela je do 12:00h.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 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 xml:space="preserve">II </w:t>
      </w: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Latn-RS" w:eastAsia="sr-Cyrl-RS"/>
        </w:rPr>
        <w:t>Dodatni pansionski obrok</w:t>
      </w: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 xml:space="preserve">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 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r-Latn-RS" w:eastAsia="sr-Cyrl-RS"/>
        </w:rPr>
        <w:t xml:space="preserve">Meni I  5 </w:t>
      </w:r>
      <w:r w:rsidRPr="006B2B74">
        <w:rPr>
          <w:rFonts w:ascii="Times New Roman" w:eastAsia="Times New Roman" w:hAnsi="Times New Roman" w:cs="Times New Roman"/>
          <w:sz w:val="24"/>
          <w:szCs w:val="24"/>
          <w:u w:val="single"/>
          <w:lang w:val="sr-Latn-RS" w:eastAsia="sr-Cyrl-RS"/>
        </w:rPr>
        <w:t>€:</w:t>
      </w: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 xml:space="preserve">  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Glavno jelo sa prilogom (200 gr.)</w:t>
      </w: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 xml:space="preserve">,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sezonska salata, voće,</w:t>
      </w: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 xml:space="preserve"> 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hleb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Cena je data po osobi, po obroku. Plaćanje se vrši u dinarima, prema srednjem kursu NBS na dan uplate</w:t>
      </w:r>
      <w:r w:rsidRPr="006B2B74">
        <w:rPr>
          <w:rFonts w:ascii="Times New Roman" w:eastAsia="Times New Roman" w:hAnsi="Times New Roman" w:cs="Times New Roman"/>
          <w:b/>
          <w:bCs/>
          <w:color w:val="1F497D"/>
          <w:sz w:val="24"/>
          <w:szCs w:val="24"/>
          <w:lang w:val="sr-Latn-RS" w:eastAsia="sr-Cyrl-RS"/>
        </w:rPr>
        <w:t>.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 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Rezervacija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: ova ponuda nema obavezujući karakter. U slučaju da Vam navedeni uslovi odgovaraju, molim Vas da nam prosledite zvaničan zahtev za rezervaciju.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Garancija rezervacije - avans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: Vaša rezervacija treba biti zagarantovana Vašom kompanijskom karticom, depozitom ili avansnom uplatom ukupnog iznosa, prilikom rezervacije smeštajnih kapaciteta, na ime garancije rezervacije.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Otkaz rezervacije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: u slučaju otkaza celokupne rezervacije, avans se zadržava u potpunosti, s tim što se može iskoristi u periodu od 6 meseci od datuma otkaza rezervacije. U slučaju otkaza rezervacije usled više sile, avans se vraća u potpunosti.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t>Kazneni penali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: sve izmene broja osoba, kao i za svaki no-show naplaćuje se kazneni penal u visini od 100% iznosa rezervisanih, a neiskorišćenih kapaciteta za broj rezervisanih noćenja.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sz w:val="24"/>
          <w:szCs w:val="24"/>
          <w:lang w:val="sr-Latn-RS" w:eastAsia="sr-Cyrl-RS"/>
        </w:rPr>
        <w:lastRenderedPageBreak/>
        <w:t>Način plaćanja</w:t>
      </w: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 xml:space="preserve">: plaćanje možete izvršiti gotovinski, kreditnom karticom (Visa, American Express, MasterCard) ili preko računa, pre predviđenog datuma dolaska. 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 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sz w:val="24"/>
          <w:szCs w:val="24"/>
          <w:lang w:val="sr-Latn-RS" w:eastAsia="sr-Cyrl-RS"/>
        </w:rPr>
        <w:t>Za sve dodatne informacije budite slobodni da me kontaktirate.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Calibri" w:eastAsia="Times New Roman" w:hAnsi="Calibri" w:cs="Times New Roman"/>
          <w:color w:val="1F497D"/>
          <w:lang w:val="sr-Latn-RS" w:eastAsia="sr-Cyrl-RS"/>
        </w:rPr>
        <w:t> 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color w:val="009DDC"/>
          <w:sz w:val="24"/>
          <w:szCs w:val="24"/>
          <w:lang w:val="sr-Latn-RS" w:eastAsia="sr-Cyrl-RS"/>
        </w:rPr>
        <w:t>S poštovanjem,</w:t>
      </w:r>
    </w:p>
    <w:p w:rsidR="006B2B74" w:rsidRPr="006B2B74" w:rsidRDefault="006B2B74" w:rsidP="006B2B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</w:p>
    <w:p w:rsidR="006B2B74" w:rsidRPr="006B2B74" w:rsidRDefault="006B2B74" w:rsidP="006B2B74">
      <w:pPr>
        <w:spacing w:before="100" w:beforeAutospacing="1" w:after="100" w:afterAutospacing="1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color w:val="009DDC"/>
          <w:sz w:val="24"/>
          <w:szCs w:val="24"/>
          <w:lang w:val="sr-Latn-RS" w:eastAsia="sr-Cyrl-RS"/>
        </w:rPr>
        <w:t>Maja Ćirić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color w:val="009DDC"/>
          <w:sz w:val="24"/>
          <w:szCs w:val="24"/>
          <w:lang w:val="sr-Latn-RS" w:eastAsia="sr-Cyrl-RS"/>
        </w:rPr>
        <w:t>Sales&amp;Marketing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color w:val="009DDC"/>
          <w:sz w:val="24"/>
          <w:szCs w:val="24"/>
          <w:lang w:val="sr-Latn-RS" w:eastAsia="sr-Cyrl-RS"/>
        </w:rPr>
        <w:t>Hotel Srbija A.D.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color w:val="009DDC"/>
          <w:sz w:val="24"/>
          <w:szCs w:val="24"/>
          <w:lang w:val="sr-Latn-RS" w:eastAsia="sr-Cyrl-RS"/>
        </w:rPr>
        <w:t>Ustanička 127c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color w:val="009DDC"/>
          <w:sz w:val="24"/>
          <w:szCs w:val="24"/>
          <w:lang w:val="sr-Latn-RS" w:eastAsia="sr-Cyrl-RS"/>
        </w:rPr>
        <w:t xml:space="preserve">Tel: </w:t>
      </w:r>
      <w:hyperlink r:id="rId7" w:tgtFrame="_blank" w:history="1">
        <w:r w:rsidRPr="006B2B74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sr-Latn-RS" w:eastAsia="sr-Cyrl-RS"/>
          </w:rPr>
          <w:t>++381 11 30 44 005</w:t>
        </w:r>
      </w:hyperlink>
    </w:p>
    <w:p w:rsidR="006B2B74" w:rsidRPr="006B2B74" w:rsidRDefault="006B2B74" w:rsidP="006B2B74">
      <w:pPr>
        <w:spacing w:before="100" w:beforeAutospacing="1" w:after="100" w:afterAutospacing="1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color w:val="009DDC"/>
          <w:sz w:val="24"/>
          <w:szCs w:val="24"/>
          <w:lang w:val="sr-Latn-RS" w:eastAsia="sr-Cyrl-RS"/>
        </w:rPr>
        <w:t>Mob:</w:t>
      </w:r>
      <w:hyperlink r:id="rId8" w:tgtFrame="_blank" w:history="1">
        <w:r w:rsidRPr="006B2B74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sr-Latn-RS" w:eastAsia="sr-Cyrl-RS"/>
          </w:rPr>
          <w:t>++381 63 631 465</w:t>
        </w:r>
      </w:hyperlink>
    </w:p>
    <w:p w:rsidR="006B2B74" w:rsidRPr="006B2B74" w:rsidRDefault="006B2B74" w:rsidP="006B2B74">
      <w:pPr>
        <w:spacing w:before="100" w:beforeAutospacing="1" w:after="100" w:afterAutospacing="1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color w:val="009DDC"/>
          <w:sz w:val="24"/>
          <w:szCs w:val="24"/>
          <w:lang w:val="sr-Latn-RS" w:eastAsia="sr-Cyrl-RS"/>
        </w:rPr>
        <w:t>Fax: ++381 11 289 42 14</w:t>
      </w:r>
    </w:p>
    <w:p w:rsidR="006B2B74" w:rsidRPr="006B2B74" w:rsidRDefault="006B2B74" w:rsidP="006B2B74">
      <w:pPr>
        <w:spacing w:before="100" w:beforeAutospacing="1" w:after="100" w:afterAutospacing="1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color w:val="009DDC"/>
          <w:sz w:val="24"/>
          <w:szCs w:val="24"/>
          <w:lang w:val="sr-Latn-RS" w:eastAsia="sr-Cyrl-RS"/>
        </w:rPr>
        <w:t xml:space="preserve">e-mail: </w:t>
      </w:r>
      <w:hyperlink r:id="rId9" w:tgtFrame="_blank" w:tooltip="nina@hotelsrbija.com" w:history="1">
        <w:r w:rsidRPr="006B2B74">
          <w:rPr>
            <w:rFonts w:ascii="Times New Roman" w:eastAsia="Times New Roman" w:hAnsi="Times New Roman" w:cs="Times New Roman"/>
            <w:b/>
            <w:bCs/>
            <w:color w:val="009DDC"/>
            <w:sz w:val="24"/>
            <w:szCs w:val="24"/>
            <w:u w:val="single"/>
            <w:lang w:val="sr-Latn-RS" w:eastAsia="sr-Cyrl-RS"/>
          </w:rPr>
          <w:t>maja@hotelsrbija.com</w:t>
        </w:r>
      </w:hyperlink>
    </w:p>
    <w:p w:rsidR="006B2B74" w:rsidRPr="006B2B74" w:rsidRDefault="006B2B74" w:rsidP="006B2B74">
      <w:pPr>
        <w:spacing w:before="100" w:beforeAutospacing="1" w:after="100" w:afterAutospacing="1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6B2B74">
        <w:rPr>
          <w:rFonts w:ascii="Times New Roman" w:eastAsia="Times New Roman" w:hAnsi="Times New Roman" w:cs="Times New Roman"/>
          <w:b/>
          <w:bCs/>
          <w:color w:val="009DDC"/>
          <w:sz w:val="24"/>
          <w:szCs w:val="24"/>
          <w:lang w:val="sr-Latn-RS" w:eastAsia="sr-Cyrl-RS"/>
        </w:rPr>
        <w:t xml:space="preserve">web: </w:t>
      </w:r>
      <w:hyperlink r:id="rId10" w:tgtFrame="_blank" w:tooltip="www.hotelsrbija.com" w:history="1">
        <w:r w:rsidRPr="006B2B74">
          <w:rPr>
            <w:rFonts w:ascii="Times New Roman" w:eastAsia="Times New Roman" w:hAnsi="Times New Roman" w:cs="Times New Roman"/>
            <w:b/>
            <w:bCs/>
            <w:color w:val="009DDC"/>
            <w:sz w:val="24"/>
            <w:szCs w:val="24"/>
            <w:u w:val="single"/>
            <w:lang w:val="sr-Latn-RS" w:eastAsia="sr-Cyrl-RS"/>
          </w:rPr>
          <w:t>www.hotelsrbija.com</w:t>
        </w:r>
      </w:hyperlink>
    </w:p>
    <w:p w:rsidR="003E1833" w:rsidRDefault="002D63BF"/>
    <w:sectPr w:rsidR="003E183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A669B"/>
    <w:multiLevelType w:val="multilevel"/>
    <w:tmpl w:val="38743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4B3"/>
    <w:rsid w:val="00023937"/>
    <w:rsid w:val="002D63BF"/>
    <w:rsid w:val="00344C5A"/>
    <w:rsid w:val="005B1CB9"/>
    <w:rsid w:val="006B2B74"/>
    <w:rsid w:val="00736A90"/>
    <w:rsid w:val="007B24B3"/>
    <w:rsid w:val="0080519C"/>
    <w:rsid w:val="00B511C0"/>
    <w:rsid w:val="00EC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Cyrl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B2B7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B2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r-Cyrl-RS" w:eastAsia="sr-Cyrl-R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Cyrl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B2B7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B2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r-Cyrl-RS" w:eastAsia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%2B%2B381%2063%20631%20465" TargetMode="External"/><Relationship Id="rId3" Type="http://schemas.microsoft.com/office/2007/relationships/stylesWithEffects" Target="stylesWithEffects.xml"/><Relationship Id="rId7" Type="http://schemas.openxmlformats.org/officeDocument/2006/relationships/hyperlink" Target="tel:%2B%2B381%2011%2030%2044%20005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srbija.com/kongresni-centa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hotelsrbija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ina@hotelsrbij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610</Words>
  <Characters>3478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Bojana Djordjevic</dc:creator>
  <cp:lastModifiedBy>mm</cp:lastModifiedBy>
  <cp:revision>2</cp:revision>
  <dcterms:created xsi:type="dcterms:W3CDTF">2015-03-25T21:18:00Z</dcterms:created>
  <dcterms:modified xsi:type="dcterms:W3CDTF">2015-03-25T21:18:00Z</dcterms:modified>
</cp:coreProperties>
</file>