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0" w:type="dxa"/>
        <w:jc w:val="center"/>
        <w:tblLayout w:type="fixed"/>
        <w:tblLook w:val="04A0" w:firstRow="1" w:lastRow="0" w:firstColumn="1" w:lastColumn="0" w:noHBand="0" w:noVBand="1"/>
      </w:tblPr>
      <w:tblGrid>
        <w:gridCol w:w="1745"/>
        <w:gridCol w:w="6095"/>
        <w:gridCol w:w="2420"/>
      </w:tblGrid>
      <w:tr w:rsidR="002F7D4F">
        <w:trPr>
          <w:jc w:val="center"/>
        </w:trPr>
        <w:tc>
          <w:tcPr>
            <w:tcW w:w="1745" w:type="dxa"/>
            <w:vMerge w:val="restart"/>
            <w:shd w:val="clear" w:color="auto" w:fill="auto"/>
            <w:vAlign w:val="center"/>
          </w:tcPr>
          <w:p w:rsidR="002F7D4F" w:rsidRDefault="00F025B2">
            <w:pPr>
              <w:jc w:val="center"/>
              <w:rPr>
                <w:b/>
                <w:sz w:val="52"/>
                <w:szCs w:val="52"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  <w:p w:rsidR="002F7D4F" w:rsidRDefault="00F025B2">
            <w:pPr>
              <w:jc w:val="center"/>
            </w:pPr>
            <w:r>
              <w:rPr>
                <w:b/>
                <w:lang w:val="ro-RO"/>
              </w:rPr>
              <w:t>a</w:t>
            </w:r>
            <w:r>
              <w:rPr>
                <w:b/>
                <w:sz w:val="52"/>
                <w:szCs w:val="52"/>
                <w:lang w:val="sr-Latn-CS"/>
              </w:rPr>
              <w:t>VII</w:t>
            </w:r>
            <w:r>
              <w:rPr>
                <w:b/>
                <w:sz w:val="52"/>
                <w:szCs w:val="52"/>
                <w:lang w:val="ro-RO"/>
              </w:rPr>
              <w:t xml:space="preserve">- </w:t>
            </w:r>
            <w:r>
              <w:rPr>
                <w:b/>
                <w:lang w:val="ro-RO"/>
              </w:rPr>
              <w:t>a</w:t>
            </w:r>
            <w:r>
              <w:rPr>
                <w:b/>
                <w:lang w:val="sr-Latn-CS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:rsidR="002F7D4F" w:rsidRDefault="00F025B2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ro-RO"/>
              </w:rPr>
              <w:t>Societatea Fizicienilor din Serbia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2F7D4F" w:rsidRDefault="002F7D4F">
            <w:pPr>
              <w:jc w:val="center"/>
              <w:rPr>
                <w:b/>
                <w:sz w:val="20"/>
                <w:szCs w:val="20"/>
              </w:rPr>
            </w:pPr>
          </w:p>
          <w:p w:rsidR="002F7D4F" w:rsidRDefault="00F025B2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color w:val="000000"/>
                <w:sz w:val="22"/>
                <w:szCs w:val="22"/>
                <w:lang w:val="ro-RO"/>
              </w:rPr>
              <w:t>ETAPA COMUNALĂ</w:t>
            </w:r>
          </w:p>
          <w:p w:rsidR="002F7D4F" w:rsidRDefault="00F025B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28.02.</w:t>
            </w:r>
            <w:r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sr-Cyrl-RS"/>
              </w:rPr>
              <w:t>26</w:t>
            </w:r>
          </w:p>
        </w:tc>
      </w:tr>
      <w:tr w:rsidR="002F7D4F">
        <w:trPr>
          <w:trHeight w:val="293"/>
          <w:jc w:val="center"/>
        </w:trPr>
        <w:tc>
          <w:tcPr>
            <w:tcW w:w="1745" w:type="dxa"/>
            <w:vMerge/>
            <w:shd w:val="clear" w:color="auto" w:fill="auto"/>
          </w:tcPr>
          <w:p w:rsidR="002F7D4F" w:rsidRDefault="002F7D4F"/>
        </w:tc>
        <w:tc>
          <w:tcPr>
            <w:tcW w:w="6095" w:type="dxa"/>
            <w:shd w:val="clear" w:color="auto" w:fill="auto"/>
          </w:tcPr>
          <w:p w:rsidR="002F7D4F" w:rsidRDefault="00760A74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ro-RO"/>
              </w:rPr>
              <w:t>Ministerul Educației al Republicii</w:t>
            </w:r>
            <w:r w:rsidR="00F025B2">
              <w:rPr>
                <w:b/>
                <w:sz w:val="22"/>
                <w:szCs w:val="22"/>
                <w:lang w:val="ro-RO"/>
              </w:rPr>
              <w:t xml:space="preserve"> Serbia</w:t>
            </w:r>
          </w:p>
        </w:tc>
        <w:tc>
          <w:tcPr>
            <w:tcW w:w="2420" w:type="dxa"/>
            <w:vMerge/>
            <w:shd w:val="clear" w:color="auto" w:fill="auto"/>
          </w:tcPr>
          <w:p w:rsidR="002F7D4F" w:rsidRDefault="002F7D4F">
            <w:pPr>
              <w:rPr>
                <w:lang w:val="ru-RU"/>
              </w:rPr>
            </w:pPr>
          </w:p>
        </w:tc>
      </w:tr>
      <w:tr w:rsidR="002F7D4F">
        <w:trPr>
          <w:trHeight w:val="292"/>
          <w:jc w:val="center"/>
        </w:trPr>
        <w:tc>
          <w:tcPr>
            <w:tcW w:w="17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F7D4F" w:rsidRDefault="002F7D4F">
            <w:pPr>
              <w:rPr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2F7D4F" w:rsidRDefault="00F025B2">
            <w:pPr>
              <w:pStyle w:val="Header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PROBLEME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F7D4F" w:rsidRDefault="002F7D4F">
            <w:pPr>
              <w:rPr>
                <w:lang w:val="ru-RU"/>
              </w:rPr>
            </w:pPr>
          </w:p>
        </w:tc>
      </w:tr>
      <w:tr w:rsidR="002F7D4F">
        <w:trPr>
          <w:trHeight w:val="12614"/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7D4F" w:rsidRDefault="002F7D4F">
            <w:pPr>
              <w:jc w:val="both"/>
              <w:rPr>
                <w:b/>
                <w:sz w:val="22"/>
                <w:szCs w:val="22"/>
                <w:bdr w:val="single" w:sz="4" w:space="0" w:color="auto"/>
                <w:lang w:val="ru-RU"/>
              </w:rPr>
            </w:pPr>
          </w:p>
          <w:p w:rsidR="002F7D4F" w:rsidRDefault="00F025B2">
            <w:pPr>
              <w:jc w:val="both"/>
              <w:rPr>
                <w:lang w:val="sr-Cyrl-RS"/>
              </w:rPr>
            </w:pPr>
            <w:r>
              <w:rPr>
                <w:b/>
                <w:bdr w:val="single" w:sz="4" w:space="0" w:color="auto"/>
                <w:lang w:val="ru-RU"/>
              </w:rPr>
              <w:t>1.</w:t>
            </w:r>
            <w:r>
              <w:rPr>
                <w:lang w:val="sr-Cyrl-RS"/>
              </w:rPr>
              <w:t xml:space="preserve"> </w:t>
            </w:r>
            <w:r>
              <w:rPr>
                <w:lang w:val="ro-RO"/>
              </w:rPr>
              <w:t>Nikola şi Teodora aleargă pe un traseu drept cu lungimea de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s</w:t>
            </w:r>
            <w:r>
              <w:rPr>
                <w:vertAlign w:val="subscript"/>
              </w:rPr>
              <w:t>AB</w:t>
            </w:r>
            <w:r>
              <w:rPr>
                <w:lang w:val="sr-Cyrl-RS"/>
              </w:rPr>
              <w:t xml:space="preserve"> =</w:t>
            </w:r>
            <w:r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 xml:space="preserve">400 m, </w:t>
            </w:r>
            <w:r>
              <w:rPr>
                <w:lang w:val="ro-RO"/>
              </w:rPr>
              <w:t xml:space="preserve">unul spre altul, fiecare cu viteză constantă. Nikola porneşte din punctul A, iar Teodora din punctul B. Viteza lui Nikola este cu  </w:t>
            </w:r>
            <w:r>
              <w:rPr>
                <w:lang w:val="sr-Cyrl-RS"/>
              </w:rPr>
              <w:t xml:space="preserve"> ∆</w:t>
            </w:r>
            <w:r>
              <w:rPr>
                <w:i/>
                <w:iCs/>
                <w:lang w:val="sr-Cyrl-RS"/>
              </w:rPr>
              <w:t>v</w:t>
            </w:r>
            <w:r>
              <w:rPr>
                <w:lang w:val="sr-Cyrl-RS"/>
              </w:rPr>
              <w:t xml:space="preserve"> = 2 m/s </w:t>
            </w:r>
            <w:r>
              <w:rPr>
                <w:lang w:val="ro-RO"/>
              </w:rPr>
              <w:t>mai mare ca viteza Teodorei. Atunci când se întâlnesc, Nikola a parcurs un drum de trei ori mai mare ca Teodora. Determină viteza lui Nikola şi viteza Teodorei.</w:t>
            </w:r>
          </w:p>
          <w:p w:rsidR="002F7D4F" w:rsidRDefault="002F7D4F">
            <w:pPr>
              <w:jc w:val="both"/>
              <w:rPr>
                <w:lang w:val="sr-Cyrl-RS"/>
              </w:rPr>
            </w:pPr>
          </w:p>
          <w:p w:rsidR="002F7D4F" w:rsidRDefault="00F025B2">
            <w:pPr>
              <w:jc w:val="both"/>
              <w:rPr>
                <w:lang w:val="ro-RO"/>
              </w:rPr>
            </w:pPr>
            <w:r>
              <w:rPr>
                <w:b/>
                <w:bdr w:val="single" w:sz="4" w:space="0" w:color="auto"/>
                <w:lang w:val="sr-Cyrl-RS"/>
              </w:rPr>
              <w:t>2.</w:t>
            </w:r>
            <w:r>
              <w:rPr>
                <w:lang w:val="sr-Cyrl-RS"/>
              </w:rPr>
              <w:t xml:space="preserve"> </w:t>
            </w:r>
            <w:r>
              <w:rPr>
                <w:lang w:val="ro-RO"/>
              </w:rPr>
              <w:t>În imagine (Imaginea 1) este dat graficul dependenţei acceleraţiei corpului în funcție de timp. Se ştie că, corpul înaintea acţionării forţei s-a mişcat cu viteză constantă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v</w:t>
            </w:r>
            <w:r>
              <w:rPr>
                <w:vertAlign w:val="subscript"/>
                <w:lang w:val="sr-Cyrl-RS"/>
              </w:rPr>
              <w:t xml:space="preserve">0 </w:t>
            </w:r>
            <w:r>
              <w:rPr>
                <w:lang w:val="sr-Cyrl-RS"/>
              </w:rPr>
              <w:t xml:space="preserve">= 4 m/s. </w:t>
            </w:r>
            <w:r>
              <w:rPr>
                <w:lang w:val="ro-RO"/>
              </w:rPr>
              <w:t>Desenează graficul de dependenţă a vitezei de timp. Cât este viteza medie a corpului în timpul mişcării lui?</w:t>
            </w:r>
          </w:p>
          <w:p w:rsidR="002F7D4F" w:rsidRDefault="002F7D4F">
            <w:pPr>
              <w:jc w:val="both"/>
              <w:rPr>
                <w:b/>
                <w:bdr w:val="single" w:sz="4" w:space="0" w:color="auto"/>
                <w:lang w:val="sr-Cyrl-RS"/>
              </w:rPr>
            </w:pPr>
          </w:p>
          <w:p w:rsidR="002F7D4F" w:rsidRDefault="00F025B2">
            <w:pPr>
              <w:jc w:val="both"/>
              <w:rPr>
                <w:lang w:val="sr-Cyrl-RS"/>
              </w:rPr>
            </w:pPr>
            <w:r>
              <w:rPr>
                <w:b/>
                <w:bdr w:val="single" w:sz="4" w:space="0" w:color="auto"/>
                <w:lang w:val="sr-Cyrl-RS"/>
              </w:rPr>
              <w:t>3.</w:t>
            </w:r>
            <w:r>
              <w:rPr>
                <w:lang w:val="sr-Cyrl-RS"/>
              </w:rPr>
              <w:t xml:space="preserve"> </w:t>
            </w:r>
            <w:r>
              <w:rPr>
                <w:lang w:val="ro-RO"/>
              </w:rPr>
              <w:t>Atunci când pe resortul elastic se agaţă corpul cu masa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Cyrl-RS"/>
              </w:rPr>
              <w:t>1</w:t>
            </w:r>
            <w:r>
              <w:rPr>
                <w:lang w:val="sr-Cyrl-RS"/>
              </w:rPr>
              <w:t xml:space="preserve"> </w:t>
            </w:r>
            <w:r>
              <w:rPr>
                <w:lang w:val="ro-RO"/>
              </w:rPr>
              <w:t>resortul se lungeşte cu</w:t>
            </w:r>
            <w:r>
              <w:rPr>
                <w:lang w:val="sr-Cyrl-RS"/>
              </w:rPr>
              <w:t xml:space="preserve"> ∆</w:t>
            </w:r>
            <w:r>
              <w:rPr>
                <w:i/>
                <w:iCs/>
                <w:lang w:val="sr-Latn-RS"/>
              </w:rPr>
              <w:t>l</w:t>
            </w:r>
            <w:r>
              <w:rPr>
                <w:vertAlign w:val="subscript"/>
                <w:lang w:val="sr-Cyrl-RS"/>
              </w:rPr>
              <w:t>1</w:t>
            </w:r>
            <w:r>
              <w:rPr>
                <w:lang w:val="sr-Cyrl-RS"/>
              </w:rPr>
              <w:t xml:space="preserve"> 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2 cm.</w:t>
            </w:r>
            <w:r>
              <w:rPr>
                <w:lang w:val="ro-RO"/>
              </w:rPr>
              <w:t xml:space="preserve"> Dacă pe acelaşi resort agăţăm o greutate cu masa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Latn-RS"/>
              </w:rPr>
              <w:t xml:space="preserve">2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4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Latn-RS"/>
              </w:rPr>
              <w:t>0</w:t>
            </w:r>
            <w:r>
              <w:rPr>
                <w:lang w:val="sr-Cyrl-RS"/>
              </w:rPr>
              <w:t xml:space="preserve">, </w:t>
            </w:r>
            <w:r>
              <w:rPr>
                <w:lang w:val="ro-RO"/>
              </w:rPr>
              <w:t xml:space="preserve">lungimea totală a resortului este 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l</w:t>
            </w:r>
            <w:r>
              <w:rPr>
                <w:vertAlign w:val="subscript"/>
                <w:lang w:val="sr-Latn-RS"/>
              </w:rPr>
              <w:t xml:space="preserve">2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 xml:space="preserve">20 cm. </w:t>
            </w:r>
            <w:r>
              <w:rPr>
                <w:lang w:val="ro-RO"/>
              </w:rPr>
              <w:t>Dacă la fiecare din aceeste greutăţi</w:t>
            </w:r>
            <w:r>
              <w:rPr>
                <w:lang w:val="sr-Cyrl-RS"/>
              </w:rPr>
              <w:t xml:space="preserve"> (masa 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Cyrl-RS"/>
              </w:rPr>
              <w:t xml:space="preserve">1 </w:t>
            </w:r>
            <w:r>
              <w:rPr>
                <w:vertAlign w:val="subscript"/>
                <w:lang w:val="ro-RO"/>
              </w:rPr>
              <w:t>și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Latn-RS"/>
              </w:rPr>
              <w:t>2</w:t>
            </w:r>
            <w:r>
              <w:rPr>
                <w:lang w:val="sr-Cyrl-RS"/>
              </w:rPr>
              <w:t xml:space="preserve">) </w:t>
            </w:r>
            <w:r>
              <w:rPr>
                <w:lang w:val="ro-RO"/>
              </w:rPr>
              <w:t>adăugăm aceeaşi greutate mică cu masa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Latn-RS"/>
              </w:rPr>
              <w:t xml:space="preserve">0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 xml:space="preserve">0.5 kg, </w:t>
            </w:r>
            <w:r>
              <w:rPr>
                <w:lang w:val="ro-RO"/>
              </w:rPr>
              <w:t>deformaţia (lungirea) resortului în ambele cazuri se va mări cu</w:t>
            </w:r>
            <w:r>
              <w:rPr>
                <w:lang w:val="sr-Cyrl-RS"/>
              </w:rPr>
              <w:t xml:space="preserve"> ∆</w:t>
            </w:r>
            <w:r>
              <w:rPr>
                <w:i/>
                <w:iCs/>
                <w:lang w:val="sr-Cyrl-RS"/>
              </w:rPr>
              <w:t>l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1 cm.</w:t>
            </w:r>
            <w:r>
              <w:rPr>
                <w:lang w:val="ro-RO"/>
              </w:rPr>
              <w:t xml:space="preserve"> Determină raportul maselor</w:t>
            </w:r>
            <w:r>
              <w:rPr>
                <w:lang w:val="sr-Cyrl-RS"/>
              </w:rPr>
              <w:t xml:space="preserve"> О  </w:t>
            </w:r>
            <w:r>
              <w:rPr>
                <w:i/>
                <w:iCs/>
                <w:lang w:val="sr-Cyrl-RS"/>
              </w:rPr>
              <w:t>m</w:t>
            </w:r>
            <w:r>
              <w:rPr>
                <w:vertAlign w:val="subscript"/>
                <w:lang w:val="sr-Cyrl-RS"/>
              </w:rPr>
              <w:t xml:space="preserve">1 </w:t>
            </w:r>
            <w:r>
              <w:rPr>
                <w:lang w:val="sr-Latn-RS"/>
              </w:rPr>
              <w:t>/</w:t>
            </w:r>
            <w:r>
              <w:rPr>
                <w:i/>
                <w:iCs/>
                <w:lang w:val="sr-Cyrl-RS"/>
              </w:rPr>
              <w:t xml:space="preserve"> m</w:t>
            </w:r>
            <w:r>
              <w:rPr>
                <w:vertAlign w:val="subscript"/>
                <w:lang w:val="sr-Latn-RS"/>
              </w:rPr>
              <w:t>2</w:t>
            </w:r>
            <w:r>
              <w:rPr>
                <w:lang w:val="sr-Cyrl-RS"/>
              </w:rPr>
              <w:t xml:space="preserve">  </w:t>
            </w:r>
            <w:r>
              <w:rPr>
                <w:lang w:val="ro-RO"/>
              </w:rPr>
              <w:t>şi lungimea resortului nedeformat</w:t>
            </w:r>
            <w:r>
              <w:rPr>
                <w:lang w:val="sr-Latn-RS"/>
              </w:rPr>
              <w:t xml:space="preserve">, </w:t>
            </w:r>
            <w:r>
              <w:rPr>
                <w:i/>
                <w:iCs/>
                <w:lang w:val="sr-Cyrl-RS"/>
              </w:rPr>
              <w:t>l</w:t>
            </w:r>
            <w:r>
              <w:rPr>
                <w:vertAlign w:val="subscript"/>
                <w:lang w:val="sr-Latn-RS"/>
              </w:rPr>
              <w:t>0</w:t>
            </w:r>
            <w:r>
              <w:rPr>
                <w:lang w:val="sr-Cyrl-RS"/>
              </w:rPr>
              <w:t>.</w:t>
            </w:r>
          </w:p>
          <w:p w:rsidR="002F7D4F" w:rsidRDefault="002F7D4F">
            <w:pPr>
              <w:jc w:val="both"/>
              <w:rPr>
                <w:b/>
                <w:bdr w:val="single" w:sz="4" w:space="0" w:color="auto"/>
                <w:lang w:val="sr-Cyrl-RS"/>
              </w:rPr>
            </w:pPr>
          </w:p>
          <w:p w:rsidR="002F7D4F" w:rsidRDefault="00F025B2">
            <w:pPr>
              <w:jc w:val="both"/>
              <w:rPr>
                <w:lang w:val="sr-Cyrl-RS"/>
              </w:rPr>
            </w:pPr>
            <w:r>
              <w:rPr>
                <w:b/>
                <w:bdr w:val="single" w:sz="4" w:space="0" w:color="auto"/>
                <w:lang w:val="sr-Cyrl-RS"/>
              </w:rPr>
              <w:t>4.</w:t>
            </w:r>
            <w:r>
              <w:rPr>
                <w:lang w:val="sr-Cyrl-RS"/>
              </w:rPr>
              <w:t xml:space="preserve"> </w:t>
            </w:r>
            <w:r>
              <w:rPr>
                <w:lang w:val="ro-RO"/>
              </w:rPr>
              <w:t>Marcel a aruncat mingea vertical în jos, spre suprafaţa Pământului, de la înălţimea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h</w:t>
            </w:r>
            <w:r>
              <w:rPr>
                <w:vertAlign w:val="subscript"/>
                <w:lang w:val="sr-Latn-RS"/>
              </w:rPr>
              <w:t xml:space="preserve">1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 xml:space="preserve">20 m </w:t>
            </w:r>
            <w:r>
              <w:rPr>
                <w:lang w:val="ro-RO"/>
              </w:rPr>
              <w:t>de la sol, cu viteză iniţială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v</w:t>
            </w:r>
            <w:r>
              <w:rPr>
                <w:vertAlign w:val="subscript"/>
                <w:lang w:val="sr-Latn-RS"/>
              </w:rPr>
              <w:t xml:space="preserve">01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10 </w:t>
            </w:r>
            <w:r>
              <w:rPr>
                <w:lang w:val="sr-Cyrl-RS"/>
              </w:rPr>
              <w:t xml:space="preserve">m/s. </w:t>
            </w:r>
            <w:r>
              <w:rPr>
                <w:lang w:val="ro-RO"/>
              </w:rPr>
              <w:t xml:space="preserve">Marco a lăsat, în acelaşi moment, o minge să cadă de la înălţimea 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h</w:t>
            </w:r>
            <w:r>
              <w:rPr>
                <w:vertAlign w:val="subscript"/>
                <w:lang w:val="sr-Latn-RS"/>
              </w:rPr>
              <w:t xml:space="preserve">2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 xml:space="preserve">10 m </w:t>
            </w:r>
            <w:r>
              <w:rPr>
                <w:lang w:val="ro-RO"/>
              </w:rPr>
              <w:t>de la sol</w:t>
            </w:r>
            <w:r>
              <w:rPr>
                <w:lang w:val="sr-Cyrl-RS"/>
              </w:rPr>
              <w:t xml:space="preserve">. </w:t>
            </w:r>
            <w:r>
              <w:rPr>
                <w:lang w:val="ro-RO"/>
              </w:rPr>
              <w:t>Cum ar trebui Marcel să schimbe viteza mingii, ca ambele mingi să atingă solul în acelaşi moment</w:t>
            </w:r>
            <w:r>
              <w:rPr>
                <w:lang w:val="sr-Cyrl-RS"/>
              </w:rPr>
              <w:t>?</w:t>
            </w:r>
          </w:p>
          <w:p w:rsidR="002F7D4F" w:rsidRDefault="002F7D4F">
            <w:pPr>
              <w:jc w:val="both"/>
              <w:rPr>
                <w:lang w:val="sr-Cyrl-RS"/>
              </w:rPr>
            </w:pPr>
          </w:p>
          <w:p w:rsidR="002F7D4F" w:rsidRDefault="00F025B2">
            <w:pPr>
              <w:jc w:val="both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bdr w:val="single" w:sz="4" w:space="0" w:color="auto"/>
                <w:lang w:val="sr-Cyrl-RS"/>
              </w:rPr>
              <w:t>5.</w:t>
            </w:r>
            <w:r>
              <w:rPr>
                <w:lang w:val="ru-RU"/>
              </w:rPr>
              <w:t xml:space="preserve"> </w:t>
            </w:r>
            <w:r>
              <w:rPr>
                <w:lang w:val="ro-RO"/>
              </w:rPr>
              <w:t xml:space="preserve">Corpul cu masa </w:t>
            </w:r>
            <w:r>
              <w:rPr>
                <w:i/>
                <w:lang w:val="ro-RO"/>
              </w:rPr>
              <w:t xml:space="preserve">m </w:t>
            </w:r>
            <w:r>
              <w:rPr>
                <w:lang w:val="ro-RO"/>
              </w:rPr>
              <w:t>este lăsat să cadă liber. După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</w:rPr>
              <w:t>t</w:t>
            </w:r>
            <w:r>
              <w:rPr>
                <w:vertAlign w:val="subscript"/>
                <w:lang w:val="sr-Cyrl-RS"/>
              </w:rPr>
              <w:t>1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=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 xml:space="preserve">2 s, </w:t>
            </w:r>
            <w:r>
              <w:rPr>
                <w:lang w:val="ro-RO"/>
              </w:rPr>
              <w:t>asupra corpul începe să acţioneze o forţă cu intensitate constantă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F</w:t>
            </w:r>
            <w:r>
              <w:rPr>
                <w:lang w:val="sr-Cyrl-RS"/>
              </w:rPr>
              <w:t xml:space="preserve"> = 2</w:t>
            </w:r>
            <w:r>
              <w:rPr>
                <w:i/>
                <w:iCs/>
                <w:lang w:val="sr-Cyrl-RS"/>
              </w:rPr>
              <w:t>mg</w:t>
            </w:r>
            <w:r>
              <w:rPr>
                <w:lang w:val="sr-Cyrl-RS"/>
              </w:rPr>
              <w:t xml:space="preserve"> </w:t>
            </w:r>
            <w:r>
              <w:rPr>
                <w:lang w:val="ro-RO"/>
              </w:rPr>
              <w:t xml:space="preserve">în sus şi acţionează următoarele 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>t</w:t>
            </w:r>
            <w:r>
              <w:rPr>
                <w:vertAlign w:val="subscript"/>
                <w:lang w:val="sr-Cyrl-RS"/>
              </w:rPr>
              <w:t xml:space="preserve">2 </w:t>
            </w:r>
            <w:r>
              <w:rPr>
                <w:lang w:val="sr-Cyrl-RS"/>
              </w:rPr>
              <w:t xml:space="preserve">= 2 s. </w:t>
            </w:r>
            <w:r>
              <w:rPr>
                <w:lang w:val="ro-RO"/>
              </w:rPr>
              <w:t>Determină îndepărtarea corpului de la poziţia iniţială Determină îndepărtarea corpului de la poziția inițială   după</w:t>
            </w:r>
            <w:r>
              <w:rPr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>
              <w:rPr>
                <w:lang w:val="sr-Cyrl-RS"/>
              </w:rPr>
              <w:t xml:space="preserve">, </w:t>
            </w:r>
            <w:r>
              <w:rPr>
                <w:lang w:val="ro-RO"/>
              </w:rPr>
              <w:t>şi spaţiul total parcurs în timp de</w:t>
            </w:r>
            <w:r>
              <w:rPr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>
              <w:rPr>
                <w:lang w:val="sr-Cyrl-RS"/>
              </w:rPr>
              <w:t xml:space="preserve">. </w:t>
            </w:r>
          </w:p>
          <w:p w:rsidR="002F7D4F" w:rsidRDefault="00F025B2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noProof/>
              </w:rPr>
              <w:drawing>
                <wp:inline distT="0" distB="0" distL="0" distR="0">
                  <wp:extent cx="2428875" cy="1866900"/>
                  <wp:effectExtent l="0" t="0" r="0" b="0"/>
                  <wp:docPr id="7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7D4F" w:rsidRDefault="00F025B2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 xml:space="preserve">  </w:t>
            </w:r>
            <w:r>
              <w:rPr>
                <w:sz w:val="4"/>
                <w:szCs w:val="4"/>
                <w:lang w:val="sr-Cyrl-RS"/>
              </w:rPr>
              <w:t xml:space="preserve">                                                                                                               </w:t>
            </w:r>
          </w:p>
          <w:p w:rsidR="002F7D4F" w:rsidRDefault="00F025B2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4"/>
                <w:szCs w:val="4"/>
                <w:lang w:val="sr-Cyrl-RS"/>
              </w:rPr>
              <w:t xml:space="preserve">  </w:t>
            </w:r>
          </w:p>
          <w:p w:rsidR="002F7D4F" w:rsidRDefault="00F025B2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4"/>
                <w:szCs w:val="4"/>
                <w:lang w:val="sr-Cyrl-RS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2F7D4F" w:rsidRDefault="00F025B2">
            <w:pPr>
              <w:pBdr>
                <w:bottom w:val="single" w:sz="12" w:space="1" w:color="auto"/>
              </w:pBdr>
              <w:jc w:val="center"/>
              <w:rPr>
                <w:lang w:val="sr-Cyrl-RS"/>
              </w:rPr>
            </w:pPr>
            <w:r>
              <w:rPr>
                <w:lang w:val="sr-Cyrl-RS"/>
              </w:rPr>
              <w:t>Imaginea 1</w:t>
            </w:r>
          </w:p>
          <w:p w:rsidR="002F7D4F" w:rsidRDefault="002F7D4F">
            <w:pPr>
              <w:pBdr>
                <w:bottom w:val="single" w:sz="12" w:space="1" w:color="auto"/>
              </w:pBdr>
              <w:jc w:val="both"/>
              <w:rPr>
                <w:sz w:val="22"/>
                <w:szCs w:val="22"/>
                <w:lang w:val="sr-Cyrl-RS"/>
              </w:rPr>
            </w:pPr>
          </w:p>
          <w:p w:rsidR="002F7D4F" w:rsidRDefault="002F7D4F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</w:p>
          <w:p w:rsidR="002F7D4F" w:rsidRDefault="00F025B2">
            <w:pPr>
              <w:pStyle w:val="NormalWeb"/>
              <w:spacing w:beforeAutospacing="1" w:afterAutospacing="1"/>
            </w:pPr>
            <w:proofErr w:type="spellStart"/>
            <w:r>
              <w:rPr>
                <w:b/>
                <w:bCs/>
              </w:rPr>
              <w:t>Fiecare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problemă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valorează</w:t>
            </w:r>
            <w:proofErr w:type="spellEnd"/>
            <w:r>
              <w:rPr>
                <w:b/>
                <w:bCs/>
              </w:rPr>
              <w:t xml:space="preserve"> 20 de </w:t>
            </w:r>
            <w:proofErr w:type="spellStart"/>
            <w:r>
              <w:rPr>
                <w:b/>
                <w:bCs/>
              </w:rPr>
              <w:t>puncte</w:t>
            </w:r>
            <w:proofErr w:type="spellEnd"/>
            <w:r>
              <w:rPr>
                <w:b/>
                <w:bCs/>
              </w:rPr>
              <w:t>.</w:t>
            </w:r>
            <w:r>
              <w:br/>
            </w:r>
            <w:proofErr w:type="spellStart"/>
            <w:r>
              <w:t>Problemele</w:t>
            </w:r>
            <w:proofErr w:type="spellEnd"/>
            <w:r>
              <w:t xml:space="preserve"> au </w:t>
            </w:r>
            <w:proofErr w:type="spellStart"/>
            <w:r>
              <w:t>fost</w:t>
            </w:r>
            <w:proofErr w:type="spellEnd"/>
            <w:r>
              <w:t xml:space="preserve"> </w:t>
            </w:r>
            <w:proofErr w:type="spellStart"/>
            <w:r>
              <w:t>pregătite</w:t>
            </w:r>
            <w:proofErr w:type="spellEnd"/>
            <w:r>
              <w:t xml:space="preserve"> de: </w:t>
            </w:r>
            <w:r>
              <w:rPr>
                <w:lang w:val="ro-RO"/>
              </w:rPr>
              <w:t>Lect</w:t>
            </w:r>
            <w:r>
              <w:t xml:space="preserve">. </w:t>
            </w:r>
            <w:proofErr w:type="spellStart"/>
            <w:r w:rsidR="006D2315">
              <w:t>univ.</w:t>
            </w:r>
            <w:proofErr w:type="spellEnd"/>
            <w:r w:rsidR="006D2315">
              <w:t xml:space="preserve"> </w:t>
            </w:r>
            <w:r>
              <w:rPr>
                <w:lang w:val="ro-RO"/>
              </w:rPr>
              <w:t>d</w:t>
            </w:r>
            <w:r>
              <w:t>r</w:t>
            </w:r>
            <w:r>
              <w:rPr>
                <w:lang w:val="ro-RO"/>
              </w:rPr>
              <w:t>.</w:t>
            </w:r>
            <w:r>
              <w:t xml:space="preserve"> </w:t>
            </w:r>
            <w:r>
              <w:rPr>
                <w:rStyle w:val="Strong"/>
                <w:b w:val="0"/>
                <w:bCs w:val="0"/>
              </w:rPr>
              <w:t xml:space="preserve">Nora </w:t>
            </w:r>
            <w:proofErr w:type="spellStart"/>
            <w:r>
              <w:rPr>
                <w:rStyle w:val="Strong"/>
                <w:b w:val="0"/>
                <w:bCs w:val="0"/>
              </w:rPr>
              <w:t>Trklja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Boca</w:t>
            </w:r>
            <w:r>
              <w:t xml:space="preserve">, </w:t>
            </w:r>
            <w:proofErr w:type="spellStart"/>
            <w:r>
              <w:t>Facultatea</w:t>
            </w:r>
            <w:proofErr w:type="spellEnd"/>
            <w:r>
              <w:t xml:space="preserve"> de </w:t>
            </w:r>
            <w:proofErr w:type="spellStart"/>
            <w:r>
              <w:t>Fizică</w:t>
            </w:r>
            <w:proofErr w:type="spellEnd"/>
            <w:r>
              <w:t xml:space="preserve">, </w:t>
            </w:r>
            <w:proofErr w:type="spellStart"/>
            <w:r>
              <w:t>Belgrad</w:t>
            </w:r>
            <w:proofErr w:type="spellEnd"/>
            <w:r>
              <w:br/>
            </w:r>
            <w:proofErr w:type="spellStart"/>
            <w:r>
              <w:t>Recenzent</w:t>
            </w:r>
            <w:proofErr w:type="spellEnd"/>
            <w:r>
              <w:t xml:space="preserve">: Prof. </w:t>
            </w:r>
            <w:proofErr w:type="spellStart"/>
            <w:r w:rsidR="00AC7BC0">
              <w:t>univ.</w:t>
            </w:r>
            <w:proofErr w:type="spellEnd"/>
            <w:r w:rsidR="00AC7BC0">
              <w:t xml:space="preserve"> </w:t>
            </w:r>
            <w:r>
              <w:t xml:space="preserve">dr. </w:t>
            </w:r>
            <w:r>
              <w:rPr>
                <w:rStyle w:val="Strong"/>
                <w:b w:val="0"/>
                <w:bCs w:val="0"/>
              </w:rPr>
              <w:t xml:space="preserve">Ivan </w:t>
            </w:r>
            <w:proofErr w:type="spellStart"/>
            <w:r>
              <w:rPr>
                <w:rStyle w:val="Strong"/>
                <w:b w:val="0"/>
                <w:bCs w:val="0"/>
              </w:rPr>
              <w:t>Mančev</w:t>
            </w:r>
            <w:proofErr w:type="spellEnd"/>
            <w:r>
              <w:t xml:space="preserve">, PMF, </w:t>
            </w:r>
            <w:proofErr w:type="spellStart"/>
            <w:r>
              <w:t>Niš</w:t>
            </w:r>
            <w:proofErr w:type="spellEnd"/>
            <w:r>
              <w:br/>
            </w:r>
            <w:proofErr w:type="spellStart"/>
            <w:r>
              <w:t>Președintele</w:t>
            </w:r>
            <w:proofErr w:type="spellEnd"/>
            <w:r>
              <w:t xml:space="preserve"> </w:t>
            </w:r>
            <w:proofErr w:type="spellStart"/>
            <w:r>
              <w:t>comisiei</w:t>
            </w:r>
            <w:proofErr w:type="spellEnd"/>
            <w:r>
              <w:t xml:space="preserve">: Prof. </w:t>
            </w:r>
            <w:proofErr w:type="spellStart"/>
            <w:r w:rsidR="00AC7BC0">
              <w:t>univ.</w:t>
            </w:r>
            <w:proofErr w:type="spellEnd"/>
            <w:r w:rsidR="00AC7BC0">
              <w:t xml:space="preserve"> </w:t>
            </w:r>
            <w:r>
              <w:t xml:space="preserve">dr. </w:t>
            </w:r>
            <w:proofErr w:type="spellStart"/>
            <w:r>
              <w:rPr>
                <w:rStyle w:val="Strong"/>
                <w:b w:val="0"/>
                <w:bCs w:val="0"/>
              </w:rPr>
              <w:t>Mićo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Mitrović</w:t>
            </w:r>
            <w:proofErr w:type="spellEnd"/>
            <w:r>
              <w:t xml:space="preserve">, </w:t>
            </w:r>
            <w:proofErr w:type="spellStart"/>
            <w:r>
              <w:t>Facultatea</w:t>
            </w:r>
            <w:proofErr w:type="spellEnd"/>
            <w:r>
              <w:t xml:space="preserve"> de </w:t>
            </w:r>
            <w:proofErr w:type="spellStart"/>
            <w:r>
              <w:t>Fizică</w:t>
            </w:r>
            <w:proofErr w:type="spellEnd"/>
            <w:r>
              <w:t xml:space="preserve">, </w:t>
            </w:r>
            <w:proofErr w:type="spellStart"/>
            <w:r>
              <w:t>Belgrad</w:t>
            </w:r>
            <w:proofErr w:type="spellEnd"/>
          </w:p>
          <w:p w:rsidR="002F7D4F" w:rsidRPr="0035136A" w:rsidRDefault="00F025B2" w:rsidP="0035136A">
            <w:pPr>
              <w:pStyle w:val="NormalWeb"/>
              <w:spacing w:beforeAutospacing="1" w:afterAutospacing="1"/>
              <w:rPr>
                <w:b/>
                <w:bCs/>
              </w:rPr>
            </w:pPr>
            <w:r>
              <w:rPr>
                <w:b/>
                <w:bCs/>
              </w:rPr>
              <w:t xml:space="preserve">Le </w:t>
            </w:r>
            <w:proofErr w:type="spellStart"/>
            <w:r>
              <w:rPr>
                <w:b/>
                <w:bCs/>
              </w:rPr>
              <w:t>dorim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tuturor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concurenților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mult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succes</w:t>
            </w:r>
            <w:proofErr w:type="spellEnd"/>
            <w:r>
              <w:rPr>
                <w:b/>
                <w:bCs/>
              </w:rPr>
              <w:t>!</w:t>
            </w:r>
            <w:r w:rsidR="006D2315">
              <w:rPr>
                <w:b/>
                <w:bCs/>
              </w:rPr>
              <w:t xml:space="preserve"> </w:t>
            </w:r>
          </w:p>
        </w:tc>
      </w:tr>
      <w:tr w:rsidR="002F7D4F">
        <w:trPr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F7D4F" w:rsidRDefault="00F025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2F7D4F">
        <w:trPr>
          <w:jc w:val="center"/>
        </w:trPr>
        <w:tc>
          <w:tcPr>
            <w:tcW w:w="10260" w:type="dxa"/>
            <w:gridSpan w:val="3"/>
            <w:shd w:val="clear" w:color="auto" w:fill="auto"/>
          </w:tcPr>
          <w:p w:rsidR="002F7D4F" w:rsidRDefault="002F7D4F">
            <w:pPr>
              <w:rPr>
                <w:sz w:val="22"/>
                <w:szCs w:val="22"/>
                <w:lang w:val="ru-RU"/>
              </w:rPr>
            </w:pPr>
          </w:p>
        </w:tc>
      </w:tr>
      <w:tr w:rsidR="002F7D4F">
        <w:trPr>
          <w:jc w:val="center"/>
        </w:trPr>
        <w:tc>
          <w:tcPr>
            <w:tcW w:w="10260" w:type="dxa"/>
            <w:gridSpan w:val="3"/>
            <w:shd w:val="clear" w:color="auto" w:fill="auto"/>
          </w:tcPr>
          <w:p w:rsidR="002F7D4F" w:rsidRDefault="002F7D4F">
            <w:pPr>
              <w:rPr>
                <w:i/>
                <w:sz w:val="22"/>
                <w:szCs w:val="22"/>
                <w:lang w:val="ru-RU"/>
              </w:rPr>
            </w:pPr>
          </w:p>
        </w:tc>
      </w:tr>
      <w:tr w:rsidR="002F7D4F">
        <w:trPr>
          <w:jc w:val="center"/>
        </w:trPr>
        <w:tc>
          <w:tcPr>
            <w:tcW w:w="1745" w:type="dxa"/>
            <w:vMerge w:val="restart"/>
            <w:shd w:val="clear" w:color="auto" w:fill="auto"/>
            <w:vAlign w:val="center"/>
          </w:tcPr>
          <w:p w:rsidR="0035136A" w:rsidRDefault="0035136A">
            <w:pPr>
              <w:jc w:val="center"/>
              <w:rPr>
                <w:b/>
                <w:sz w:val="22"/>
                <w:szCs w:val="22"/>
                <w:lang w:val="sr-Latn-CS"/>
              </w:rPr>
            </w:pPr>
            <w:r>
              <w:rPr>
                <w:b/>
                <w:sz w:val="22"/>
                <w:szCs w:val="22"/>
                <w:lang w:val="sr-Latn-CS"/>
              </w:rPr>
              <w:lastRenderedPageBreak/>
              <w:t>CLASA</w:t>
            </w:r>
          </w:p>
          <w:p w:rsidR="002F7D4F" w:rsidRDefault="0035136A">
            <w:pPr>
              <w:jc w:val="center"/>
            </w:pPr>
            <w:r>
              <w:rPr>
                <w:b/>
                <w:lang w:val="sr-Latn-CS"/>
              </w:rPr>
              <w:t>a</w:t>
            </w:r>
            <w:r w:rsidR="00F025B2">
              <w:rPr>
                <w:b/>
                <w:sz w:val="52"/>
                <w:szCs w:val="52"/>
                <w:lang w:val="sr-Latn-CS"/>
              </w:rPr>
              <w:t>VII</w:t>
            </w:r>
            <w:r>
              <w:rPr>
                <w:b/>
                <w:sz w:val="52"/>
                <w:szCs w:val="52"/>
                <w:lang w:val="sr-Latn-CS"/>
              </w:rPr>
              <w:t>-</w:t>
            </w:r>
            <w:r w:rsidR="00520887">
              <w:rPr>
                <w:b/>
                <w:sz w:val="52"/>
                <w:szCs w:val="52"/>
                <w:lang w:val="sr-Latn-CS"/>
              </w:rPr>
              <w:t xml:space="preserve"> </w:t>
            </w:r>
            <w:bookmarkStart w:id="0" w:name="_GoBack"/>
            <w:bookmarkEnd w:id="0"/>
            <w:r>
              <w:rPr>
                <w:b/>
                <w:lang w:val="sr-Latn-CS"/>
              </w:rPr>
              <w:t>a</w:t>
            </w:r>
            <w:r w:rsidR="00F025B2">
              <w:rPr>
                <w:b/>
                <w:lang w:val="sr-Latn-CS"/>
              </w:rPr>
              <w:t xml:space="preserve">        </w:t>
            </w:r>
          </w:p>
        </w:tc>
        <w:tc>
          <w:tcPr>
            <w:tcW w:w="6095" w:type="dxa"/>
            <w:shd w:val="clear" w:color="auto" w:fill="auto"/>
          </w:tcPr>
          <w:p w:rsidR="002F7D4F" w:rsidRPr="0035136A" w:rsidRDefault="0035136A">
            <w:pPr>
              <w:pStyle w:val="Header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Societatea Fizicienilor din Serbia 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2F7D4F" w:rsidRDefault="0035136A">
            <w:pPr>
              <w:jc w:val="center"/>
              <w:rPr>
                <w:b/>
                <w:color w:val="000000"/>
                <w:sz w:val="22"/>
                <w:szCs w:val="22"/>
                <w:lang w:val="sr-Cyrl-RS"/>
              </w:rPr>
            </w:pPr>
            <w:r>
              <w:rPr>
                <w:b/>
                <w:color w:val="000000"/>
                <w:sz w:val="22"/>
                <w:szCs w:val="22"/>
              </w:rPr>
              <w:t>ETAPA COMUNALĂ</w:t>
            </w:r>
          </w:p>
          <w:p w:rsidR="002F7D4F" w:rsidRDefault="00F025B2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28</w:t>
            </w:r>
            <w:r>
              <w:rPr>
                <w:b/>
                <w:color w:val="000000"/>
                <w:sz w:val="22"/>
                <w:szCs w:val="22"/>
              </w:rPr>
              <w:t>.0</w:t>
            </w:r>
            <w:r>
              <w:rPr>
                <w:b/>
                <w:color w:val="000000"/>
                <w:sz w:val="22"/>
                <w:szCs w:val="22"/>
                <w:lang w:val="sr-Cyrl-CS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.20</w:t>
            </w:r>
            <w:r>
              <w:rPr>
                <w:b/>
                <w:color w:val="000000"/>
                <w:sz w:val="22"/>
                <w:szCs w:val="22"/>
                <w:lang w:val="sr-Cyrl-RS"/>
              </w:rPr>
              <w:t>26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</w:p>
        </w:tc>
      </w:tr>
      <w:tr w:rsidR="002F7D4F">
        <w:trPr>
          <w:trHeight w:val="293"/>
          <w:jc w:val="center"/>
        </w:trPr>
        <w:tc>
          <w:tcPr>
            <w:tcW w:w="1745" w:type="dxa"/>
            <w:vMerge/>
            <w:shd w:val="clear" w:color="auto" w:fill="auto"/>
          </w:tcPr>
          <w:p w:rsidR="002F7D4F" w:rsidRDefault="002F7D4F"/>
        </w:tc>
        <w:tc>
          <w:tcPr>
            <w:tcW w:w="6095" w:type="dxa"/>
            <w:shd w:val="clear" w:color="auto" w:fill="auto"/>
          </w:tcPr>
          <w:p w:rsidR="002F7D4F" w:rsidRPr="0035136A" w:rsidRDefault="0035136A">
            <w:pPr>
              <w:pStyle w:val="Header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Ministerul Educației al Republicii Serbia</w:t>
            </w:r>
          </w:p>
        </w:tc>
        <w:tc>
          <w:tcPr>
            <w:tcW w:w="2420" w:type="dxa"/>
            <w:vMerge/>
            <w:shd w:val="clear" w:color="auto" w:fill="auto"/>
          </w:tcPr>
          <w:p w:rsidR="002F7D4F" w:rsidRDefault="002F7D4F">
            <w:pPr>
              <w:rPr>
                <w:lang w:val="ru-RU"/>
              </w:rPr>
            </w:pPr>
          </w:p>
        </w:tc>
      </w:tr>
      <w:tr w:rsidR="002F7D4F">
        <w:trPr>
          <w:trHeight w:val="292"/>
          <w:jc w:val="center"/>
        </w:trPr>
        <w:tc>
          <w:tcPr>
            <w:tcW w:w="17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F7D4F" w:rsidRDefault="002F7D4F">
            <w:pPr>
              <w:rPr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2F7D4F" w:rsidRPr="0035136A" w:rsidRDefault="0035136A">
            <w:pPr>
              <w:pStyle w:val="Header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SOLUȚII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F7D4F" w:rsidRDefault="002F7D4F">
            <w:pPr>
              <w:rPr>
                <w:lang w:val="ru-RU"/>
              </w:rPr>
            </w:pPr>
          </w:p>
        </w:tc>
      </w:tr>
      <w:tr w:rsidR="0035136A">
        <w:trPr>
          <w:trHeight w:val="12690"/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6A" w:rsidRDefault="0035136A" w:rsidP="0035136A">
            <w:pPr>
              <w:jc w:val="both"/>
              <w:rPr>
                <w:rFonts w:eastAsia="Calibri"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bdr w:val="single" w:sz="4" w:space="0" w:color="auto"/>
                <w:lang w:val="sr-Cyrl-RS"/>
              </w:rPr>
              <w:t>1.</w:t>
            </w:r>
            <w:r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Cs/>
                <w:sz w:val="20"/>
                <w:szCs w:val="20"/>
                <w:lang w:val="ro-RO"/>
              </w:rPr>
              <w:t>Fie ca</w:t>
            </w:r>
            <w:r>
              <w:rPr>
                <w:sz w:val="20"/>
                <w:szCs w:val="20"/>
                <w:lang w:val="ro-RO"/>
              </w:rPr>
              <w:t xml:space="preserve"> până la momentul întâlnirii Nikola şi Teodora să fi parcurs drumurile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N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şi</w:t>
            </w:r>
            <w:r>
              <w:rPr>
                <w:rFonts w:eastAsia="Calibri"/>
                <w:sz w:val="20"/>
                <w:szCs w:val="20"/>
                <w:lang w:val="ro-RO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respectiv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T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, . </w:t>
            </w:r>
            <w:r>
              <w:rPr>
                <w:rFonts w:eastAsia="Calibri"/>
                <w:sz w:val="20"/>
                <w:szCs w:val="20"/>
                <w:lang w:val="ro-RO"/>
              </w:rPr>
              <w:t>În momentul întâlnirii este valabilă egalitatea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AB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N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T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=4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T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[5p]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, la fel şi: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N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sub>
                  </m:sSub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[5p]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, adică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T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=3=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+∆</m:t>
                  </m:r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v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sub>
                  </m:sSub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[4p]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val="ro-RO"/>
              </w:rPr>
              <w:t>şi atunci viteza  Teodorei este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T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∆</m:t>
                  </m:r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v</m:t>
                  </m:r>
                </m:num>
                <m:den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=1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>
              <w:rPr>
                <w:rFonts w:eastAsia="Calibri"/>
                <w:b/>
                <w:sz w:val="20"/>
                <w:szCs w:val="20"/>
                <w:lang w:val="sr-Cyrl-RS"/>
              </w:rPr>
              <w:t>p]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val="ro-RO"/>
              </w:rPr>
              <w:t>iar a lui Nikola</w:t>
            </w:r>
            <w:r>
              <w:rPr>
                <w:rFonts w:eastAsia="Calibri"/>
                <w:sz w:val="20"/>
                <w:szCs w:val="20"/>
                <w:lang w:val="sr-Cyrl-RS"/>
              </w:rPr>
              <w:t>: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N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T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+∆</m:t>
              </m:r>
              <m:r>
                <w:rPr>
                  <w:rFonts w:ascii="Cambria Math" w:eastAsia="Calibri" w:hAnsi="Cambria Math"/>
                  <w:sz w:val="20"/>
                  <w:szCs w:val="20"/>
                </w:rPr>
                <m:t>v</m:t>
              </m:r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=3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>
              <w:rPr>
                <w:rFonts w:eastAsia="Calibri"/>
                <w:b/>
                <w:sz w:val="20"/>
                <w:szCs w:val="20"/>
                <w:lang w:val="sr-Cyrl-RS"/>
              </w:rPr>
              <w:t>p]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</w:p>
          <w:p w:rsidR="0035136A" w:rsidRDefault="0035136A" w:rsidP="0035136A">
            <w:pPr>
              <w:jc w:val="both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bdr w:val="single" w:sz="4" w:space="0" w:color="auto"/>
                <w:lang w:val="sr-Cyrl-RS"/>
              </w:rPr>
              <w:t>2.</w:t>
            </w:r>
            <w:r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ro-RO"/>
              </w:rPr>
              <w:t>În primele două secunde de mişcare,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s</m:t>
              </m:r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,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o-RO"/>
              </w:rPr>
              <w:t>corpul se mişcă rectiliniu încetinit, cu acceleraţia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=-1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  <w:sz w:val="20"/>
                          <w:szCs w:val="20"/>
                          <w:lang w:val="sr-Cyrl-R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val="ro-RO"/>
              </w:rPr>
              <w:t>cu viteza iniţială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. </w:t>
            </w:r>
            <w:r>
              <w:rPr>
                <w:rFonts w:eastAsia="Calibri"/>
                <w:bCs/>
                <w:iCs/>
                <w:sz w:val="20"/>
                <w:szCs w:val="20"/>
                <w:lang w:val="ro-RO"/>
              </w:rPr>
              <w:t>Viteza corpului după primele două secunde este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: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[2p]</w:t>
            </w:r>
            <w:r>
              <w:rPr>
                <w:bCs/>
                <w:iCs/>
                <w:sz w:val="20"/>
                <w:szCs w:val="20"/>
                <w:lang w:val="sr-Latn-RS"/>
              </w:rPr>
              <w:t>.</w:t>
            </w:r>
            <w:r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o-RO"/>
              </w:rPr>
              <w:t>În u</w:t>
            </w:r>
            <w:r>
              <w:rPr>
                <w:rFonts w:eastAsia="Calibri"/>
                <w:sz w:val="20"/>
                <w:szCs w:val="20"/>
                <w:lang w:val="sr-Latn-RS"/>
              </w:rPr>
              <w:t>rmătoarele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bCs/>
                <w:iCs/>
                <w:sz w:val="20"/>
                <w:szCs w:val="20"/>
                <w:lang w:val="ro-RO"/>
              </w:rPr>
              <w:t>este valabil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=0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  <w:sz w:val="20"/>
                          <w:szCs w:val="20"/>
                          <w:lang w:val="sr-Cyrl-R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bCs/>
                <w:iCs/>
                <w:sz w:val="20"/>
                <w:szCs w:val="20"/>
                <w:lang w:val="ro-RO"/>
              </w:rPr>
              <w:t>şi corpul se mişcă cu viteză constantă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>
              <w:rPr>
                <w:rFonts w:eastAsia="Calibri"/>
                <w:b/>
                <w:sz w:val="20"/>
                <w:szCs w:val="20"/>
                <w:lang w:val="sr-Latn-R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p]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. 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o-RO"/>
              </w:rPr>
              <w:t>Ultimele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bCs/>
                <w:iCs/>
                <w:sz w:val="20"/>
                <w:szCs w:val="20"/>
                <w:lang w:val="ro-RO"/>
              </w:rPr>
              <w:t>corpul se mişcă rectiliniu accelerat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cu acceleraţia: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  <w:sz w:val="20"/>
                          <w:szCs w:val="20"/>
                          <w:lang w:val="sr-Cyrl-R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bCs/>
                <w:iCs/>
                <w:sz w:val="20"/>
                <w:szCs w:val="20"/>
                <w:lang w:val="ro-RO"/>
              </w:rPr>
              <w:t>şi cu viteza iniţilă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. </w:t>
            </w:r>
            <w:r>
              <w:rPr>
                <w:rFonts w:eastAsia="Calibri"/>
                <w:bCs/>
                <w:iCs/>
                <w:sz w:val="20"/>
                <w:szCs w:val="20"/>
                <w:lang w:val="ro-RO"/>
              </w:rPr>
              <w:t>Viteza corpului la finalul mişcării este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: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=10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[2p]</w:t>
            </w:r>
            <w:r>
              <w:rPr>
                <w:bCs/>
                <w:iCs/>
                <w:sz w:val="20"/>
                <w:szCs w:val="20"/>
                <w:lang w:val="sr-Latn-RS"/>
              </w:rPr>
              <w:t>.</w:t>
            </w:r>
          </w:p>
          <w:p w:rsidR="0035136A" w:rsidRDefault="0035136A" w:rsidP="0035136A">
            <w:pPr>
              <w:jc w:val="both"/>
              <w:rPr>
                <w:rFonts w:eastAsia="Calibri"/>
                <w:sz w:val="20"/>
                <w:szCs w:val="20"/>
                <w:lang w:val="sr-Cyrl-RS"/>
              </w:rPr>
            </w:pPr>
            <w:r>
              <w:rPr>
                <w:rFonts w:eastAsia="Calibri"/>
                <w:sz w:val="20"/>
                <w:szCs w:val="20"/>
                <w:lang w:val="ro-RO"/>
              </w:rPr>
              <w:t>Viteza medie se primeşte ca fiind câtul drumului parcurs şi a timpului total, adică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sr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Latn-RS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Latn-RS"/>
                        </w:rPr>
                        <m:t>uk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Latn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Latn-RS"/>
                        </w:rPr>
                        <m:t>uk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[2p]</w:t>
            </w:r>
            <w:r>
              <w:rPr>
                <w:rFonts w:eastAsia="Calibri"/>
                <w:sz w:val="20"/>
                <w:szCs w:val="20"/>
                <w:lang w:val="sr-Latn-RS"/>
              </w:rPr>
              <w:t>.  De-a lungul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, </w:t>
            </w:r>
            <w:r>
              <w:rPr>
                <w:rFonts w:eastAsia="Calibri"/>
                <w:sz w:val="20"/>
                <w:szCs w:val="20"/>
                <w:lang w:val="ro-RO"/>
              </w:rPr>
              <w:t>corpul parcurge drumul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[2p]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apoi drumul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(v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[2p]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în timp de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şi, timpul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de mişcare,</w:t>
            </w:r>
            <w:r>
              <w:rPr>
                <w:rFonts w:eastAsia="Calibri"/>
                <w:bCs/>
                <w:iCs/>
                <w:sz w:val="20"/>
                <w:szCs w:val="20"/>
                <w:lang w:val="ro-RO"/>
              </w:rPr>
              <w:t xml:space="preserve"> 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corpul par</w:t>
            </w:r>
            <w:r>
              <w:rPr>
                <w:rFonts w:eastAsia="Calibri"/>
                <w:bCs/>
                <w:iCs/>
                <w:sz w:val="20"/>
                <w:szCs w:val="20"/>
                <w:lang w:val="ro-RO"/>
              </w:rPr>
              <w:t>c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urge drumul: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(v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</m:oMath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[2p]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. Înseamnă</w:t>
            </w:r>
            <w:r>
              <w:rPr>
                <w:rFonts w:eastAsia="Calibri"/>
                <w:bCs/>
                <w:iCs/>
                <w:sz w:val="20"/>
                <w:szCs w:val="20"/>
                <w:lang w:val="ro-RO"/>
              </w:rPr>
              <w:t xml:space="preserve"> că</w:t>
            </w:r>
            <w:r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sr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+t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)-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lang w:val="sr-Cyrl-R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2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)+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lang w:val="sr-Cyrl-R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3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2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den>
                  </m:f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+t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=3,8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[1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>
              <w:rPr>
                <w:rFonts w:eastAsia="Calibri"/>
                <w:b/>
                <w:sz w:val="20"/>
                <w:szCs w:val="20"/>
                <w:lang w:val="sr-Cyrl-RS"/>
              </w:rPr>
              <w:t>p]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  <w:r>
              <w:rPr>
                <w:rFonts w:eastAsia="Calibri"/>
                <w:sz w:val="20"/>
                <w:szCs w:val="20"/>
                <w:lang w:val="ro-RO"/>
              </w:rPr>
              <w:t>Graficul dependenţei vitezei de timp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(Imaginea 1): </w:t>
            </w:r>
            <w:r>
              <w:rPr>
                <w:rFonts w:eastAsia="Calibri"/>
                <w:sz w:val="20"/>
                <w:szCs w:val="20"/>
                <w:lang w:val="ro-RO"/>
              </w:rPr>
              <w:t>mişcarea în timpul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 xml:space="preserve">[2p], </w:t>
            </w:r>
            <w:r>
              <w:rPr>
                <w:rFonts w:eastAsia="Calibri"/>
                <w:sz w:val="20"/>
                <w:szCs w:val="20"/>
                <w:lang w:val="ro-RO"/>
              </w:rPr>
              <w:t>mişcarea în timpul</w:t>
            </w:r>
            <w:r>
              <w:rPr>
                <w:rFonts w:eastAsia="Calibri"/>
                <w:b/>
                <w:sz w:val="20"/>
                <w:szCs w:val="20"/>
                <w:lang w:val="ro-RO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 xml:space="preserve"> [1p]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val="ro-RO"/>
              </w:rPr>
              <w:t xml:space="preserve">mişcarea în timpul 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</m:oMath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 xml:space="preserve"> [2p]</w:t>
            </w:r>
            <w:r>
              <w:rPr>
                <w:rFonts w:eastAsia="Calibri"/>
                <w:sz w:val="20"/>
                <w:szCs w:val="20"/>
                <w:lang w:val="sr-Cyrl-RS"/>
              </w:rPr>
              <w:t>.</w:t>
            </w:r>
          </w:p>
          <w:p w:rsidR="0035136A" w:rsidRDefault="0035136A" w:rsidP="0035136A">
            <w:pPr>
              <w:jc w:val="both"/>
              <w:rPr>
                <w:rFonts w:eastAsia="Calibri"/>
                <w:sz w:val="20"/>
                <w:szCs w:val="20"/>
                <w:lang w:val="sr-Cyrl-RS"/>
              </w:rPr>
            </w:pPr>
          </w:p>
          <w:p w:rsidR="0035136A" w:rsidRDefault="0035136A" w:rsidP="0035136A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5153CA72" wp14:editId="168A6290">
                  <wp:extent cx="1971675" cy="1457325"/>
                  <wp:effectExtent l="0" t="0" r="9525" b="9525"/>
                  <wp:docPr id="28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67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36A" w:rsidRDefault="0035136A" w:rsidP="0035136A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  <w:r>
              <w:rPr>
                <w:rFonts w:eastAsia="Calibri"/>
                <w:sz w:val="20"/>
                <w:szCs w:val="20"/>
                <w:lang w:val="ro-RO"/>
              </w:rPr>
              <w:t>Imaginea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1.</w:t>
            </w:r>
          </w:p>
          <w:p w:rsidR="0035136A" w:rsidRDefault="0035136A" w:rsidP="0035136A">
            <w:pPr>
              <w:jc w:val="both"/>
              <w:rPr>
                <w:rFonts w:eastAsia="Calibri"/>
                <w:sz w:val="20"/>
                <w:szCs w:val="20"/>
                <w:lang w:val="sr-Cyrl-RS"/>
              </w:rPr>
            </w:pPr>
            <w:r>
              <w:rPr>
                <w:rFonts w:eastAsia="Calibri"/>
                <w:sz w:val="20"/>
                <w:szCs w:val="20"/>
                <w:bdr w:val="single" w:sz="4" w:space="0" w:color="auto"/>
                <w:lang w:val="sr-Cyrl-RS"/>
              </w:rPr>
              <w:t>3.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o-RO"/>
              </w:rPr>
              <w:t>Prin adăugarea aceleiaşi greutăţi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>​ în ambele cazuri se măreşte elongarea pe</w:t>
            </w:r>
            <w:r>
              <w:rPr>
                <w:rFonts w:eastAsia="Calibri"/>
                <w:kern w:val="2"/>
                <w:sz w:val="20"/>
                <w:szCs w:val="20"/>
                <w:lang w:val="ro-RO"/>
              </w:rPr>
              <w:t>n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tru aceeaşi mărime  </w:t>
            </w:r>
            <m:oMath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Latn-RS"/>
                </w:rPr>
                <m:t>∆l</m:t>
              </m:r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valorează: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g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k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Latn-RS"/>
                </w:rPr>
                <m:t>∆l</m:t>
              </m:r>
            </m:oMath>
            <w:r>
              <w:rPr>
                <w:rFonts w:eastAsia="Calibri"/>
                <w:kern w:val="2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[3p]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eastAsia="Calibri"/>
                <w:kern w:val="2"/>
                <w:sz w:val="20"/>
                <w:szCs w:val="20"/>
                <w:lang w:val="ro-RO"/>
              </w:rPr>
              <w:t xml:space="preserve">pentru coeficientul de elasticitate a resortului se obţine 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 </w:t>
            </w:r>
            <m:oMath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k=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g</m:t>
                  </m:r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[2p]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. </w:t>
            </w:r>
            <w:r>
              <w:rPr>
                <w:rFonts w:eastAsia="Calibri"/>
                <w:kern w:val="2"/>
                <w:sz w:val="20"/>
                <w:szCs w:val="20"/>
                <w:lang w:val="ro-RO"/>
              </w:rPr>
              <w:t>Atunci când pe resort se agaţă corpul cu masa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valorează ecuaţia: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g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k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∆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g</m:t>
                  </m:r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∆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1</m:t>
                  </m:r>
                </m:sub>
              </m:sSub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[3p]</w:t>
            </w:r>
            <w:r>
              <w:rPr>
                <w:rFonts w:eastAsia="Calibri"/>
                <w:sz w:val="20"/>
                <w:szCs w:val="20"/>
                <w:lang w:val="sr-Cyrl-RS"/>
              </w:rPr>
              <w:t>,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şi este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∆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Latn-R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[2p]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. Raportul maselor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∆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kern w:val="2"/>
                              <w:sz w:val="20"/>
                              <w:szCs w:val="20"/>
                              <w:lang w:val="sr-Cyrl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kern w:val="2"/>
                              <w:sz w:val="20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kern w:val="2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Latn-RS"/>
                        </w:rPr>
                        <m:t>∆l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4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∆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Latn-R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4</m:t>
                  </m:r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=0,5</m:t>
              </m:r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>
              <w:rPr>
                <w:rFonts w:eastAsia="Calibri"/>
                <w:b/>
                <w:sz w:val="20"/>
                <w:szCs w:val="20"/>
                <w:lang w:val="sr-Cyrl-RS"/>
              </w:rPr>
              <w:t>p]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.  </w:t>
            </w:r>
            <w:r>
              <w:rPr>
                <w:rFonts w:eastAsia="Calibri"/>
                <w:kern w:val="2"/>
                <w:sz w:val="20"/>
                <w:szCs w:val="20"/>
                <w:lang w:val="ro-RO"/>
              </w:rPr>
              <w:t>Atunci când pe acelaşi resort se agaţă corpul cu masa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valorează ecuaţia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g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k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∆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g</m:t>
                  </m:r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(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)</m:t>
              </m:r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[4p]</w:t>
            </w:r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şi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-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Latn-RS"/>
                </w:rPr>
                <m:t>∆l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 xml:space="preserve">=16 </m:t>
              </m:r>
              <m:r>
                <m:rPr>
                  <m:sty m:val="p"/>
                </m:rPr>
                <w:rPr>
                  <w:rFonts w:ascii="Cambria Math" w:eastAsia="Calibri" w:hAnsi="Cambria Math"/>
                  <w:kern w:val="2"/>
                  <w:sz w:val="20"/>
                  <w:szCs w:val="20"/>
                </w:rPr>
                <m:t>cm</m:t>
              </m:r>
            </m:oMath>
            <w:r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>
              <w:rPr>
                <w:rFonts w:eastAsia="Calibri"/>
                <w:b/>
                <w:sz w:val="20"/>
                <w:szCs w:val="20"/>
                <w:lang w:val="sr-Cyrl-RS"/>
              </w:rPr>
              <w:t>p]</w:t>
            </w:r>
            <w:r>
              <w:rPr>
                <w:rFonts w:eastAsia="Calibri"/>
                <w:sz w:val="20"/>
                <w:szCs w:val="20"/>
                <w:lang w:val="sr-Cyrl-RS"/>
              </w:rPr>
              <w:t>.</w:t>
            </w:r>
          </w:p>
          <w:p w:rsidR="0035136A" w:rsidRDefault="0035136A" w:rsidP="0035136A">
            <w:pPr>
              <w:tabs>
                <w:tab w:val="left" w:pos="6941"/>
              </w:tabs>
              <w:jc w:val="both"/>
              <w:rPr>
                <w:bCs/>
                <w:i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bdr w:val="single" w:sz="4" w:space="0" w:color="auto"/>
                <w:lang w:val="sr-Cyrl-RS"/>
              </w:rPr>
              <w:t>4.</w:t>
            </w:r>
            <w:r>
              <w:rPr>
                <w:b/>
                <w:sz w:val="20"/>
                <w:szCs w:val="20"/>
                <w:lang w:val="sr-Cyrl-RS"/>
              </w:rPr>
              <w:t xml:space="preserve">  </w:t>
            </w:r>
            <w:r>
              <w:rPr>
                <w:sz w:val="20"/>
                <w:szCs w:val="20"/>
                <w:lang w:val="ro-RO"/>
              </w:rPr>
              <w:t>Mingea lui Marco cade pe sol în momentul</w:t>
            </w:r>
            <w:r>
              <w:rPr>
                <w:b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Latn-R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Latn-R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0"/>
                              <w:szCs w:val="20"/>
                              <w:lang w:val="sr-Cyrl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g</m:t>
                      </m:r>
                    </m:den>
                  </m:f>
                </m:e>
              </m:rad>
            </m:oMath>
            <w:r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[4p]</w:t>
            </w:r>
            <w:r>
              <w:rPr>
                <w:bCs/>
                <w:sz w:val="20"/>
                <w:szCs w:val="20"/>
                <w:lang w:val="sr-Latn-RS"/>
              </w:rPr>
              <w:t>.</w:t>
            </w:r>
            <w:r>
              <w:rPr>
                <w:bCs/>
                <w:sz w:val="20"/>
                <w:szCs w:val="20"/>
                <w:lang w:val="sr-Cyrl-RS"/>
              </w:rPr>
              <w:t xml:space="preserve"> </w:t>
            </w:r>
            <w:r>
              <w:rPr>
                <w:bCs/>
                <w:sz w:val="20"/>
                <w:szCs w:val="20"/>
                <w:lang w:val="ro-RO"/>
              </w:rPr>
              <w:t>Concluzionăm că mingea lui Marcel trebuie să atingă solul după timpul</w:t>
            </w:r>
            <w:r>
              <w:rPr>
                <w:b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[2p]</w:t>
            </w:r>
            <w:r>
              <w:rPr>
                <w:bCs/>
                <w:iCs/>
                <w:sz w:val="20"/>
                <w:szCs w:val="20"/>
                <w:lang w:val="sr-Cyrl-RS"/>
              </w:rPr>
              <w:t>.</w:t>
            </w:r>
            <w:r>
              <w:rPr>
                <w:bCs/>
                <w:iCs/>
                <w:sz w:val="20"/>
                <w:szCs w:val="20"/>
                <w:lang w:val="ro-RO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Cyrl-RS"/>
              </w:rPr>
              <w:t>Î</w:t>
            </w:r>
            <w:r>
              <w:rPr>
                <w:bCs/>
                <w:iCs/>
                <w:sz w:val="20"/>
                <w:szCs w:val="20"/>
                <w:lang w:val="ro-RO"/>
              </w:rPr>
              <w:t>nseamnă că, este valabil</w:t>
            </w:r>
            <w:r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g</m:t>
                  </m:r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</m:oMath>
            <w:r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[5p]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, </w:t>
            </w:r>
            <w:r>
              <w:rPr>
                <w:bCs/>
                <w:iCs/>
                <w:sz w:val="20"/>
                <w:szCs w:val="20"/>
                <w:lang w:val="sr-Cyrl-RS"/>
              </w:rPr>
              <w:t xml:space="preserve">тј.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Latn-RS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lang w:val="sr-Latn-R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0"/>
                                  <w:szCs w:val="20"/>
                                  <w:lang w:val="sr-Cyrl-R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r-Cyrl-RS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r-Cyrl-RS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g</m:t>
                          </m:r>
                        </m:den>
                      </m:f>
                    </m:e>
                  </m:rad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g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Latn-RS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lang w:val="sr-Latn-R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0"/>
                                  <w:szCs w:val="20"/>
                                  <w:lang w:val="sr-Cyrl-R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r-Cyrl-RS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r-Cyrl-RS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g</m:t>
                          </m:r>
                        </m:den>
                      </m:f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</m:oMath>
            <w:r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[5p]</w:t>
            </w:r>
            <w:r>
              <w:rPr>
                <w:bCs/>
                <w:iCs/>
                <w:sz w:val="20"/>
                <w:szCs w:val="20"/>
                <w:lang w:val="sr-Latn-RS"/>
              </w:rPr>
              <w:t>, şi atunci schimbarea de viteză este</w:t>
            </w:r>
            <w:r>
              <w:rPr>
                <w:bCs/>
                <w:iCs/>
                <w:sz w:val="20"/>
                <w:szCs w:val="20"/>
                <w:lang w:val="sr-Cyrl-RS"/>
              </w:rPr>
              <w:t xml:space="preserve">: </w:t>
            </w:r>
            <m:oMath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∆</m:t>
              </m:r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v=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≈3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s</m:t>
                  </m:r>
                </m:den>
              </m:f>
            </m:oMath>
            <w:r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[3+</w:t>
            </w:r>
            <w:r>
              <w:rPr>
                <w:rFonts w:eastAsia="Calibri"/>
                <w:b/>
                <w:sz w:val="20"/>
                <w:szCs w:val="20"/>
                <w:lang w:val="sr-Latn-R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p]</w:t>
            </w:r>
            <w:r>
              <w:rPr>
                <w:bCs/>
                <w:iCs/>
                <w:sz w:val="20"/>
                <w:szCs w:val="20"/>
                <w:lang w:val="sr-Latn-RS"/>
              </w:rPr>
              <w:t>.</w:t>
            </w:r>
          </w:p>
          <w:p w:rsidR="0035136A" w:rsidRDefault="0035136A" w:rsidP="0035136A">
            <w:pPr>
              <w:spacing w:after="120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bdr w:val="single" w:sz="4" w:space="0" w:color="auto"/>
                <w:lang w:val="sr-Cyrl-RS"/>
              </w:rPr>
              <w:t>5.</w:t>
            </w:r>
            <w:r>
              <w:rPr>
                <w:sz w:val="20"/>
                <w:szCs w:val="20"/>
                <w:lang w:val="sr-Cyrl-RS"/>
              </w:rPr>
              <w:t xml:space="preserve"> După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sz w:val="20"/>
                <w:szCs w:val="20"/>
                <w:lang w:val="sr-Cyrl-RS"/>
              </w:rPr>
              <w:t xml:space="preserve">, </w:t>
            </w:r>
            <w:r>
              <w:rPr>
                <w:sz w:val="20"/>
                <w:szCs w:val="20"/>
                <w:lang w:val="ro-RO"/>
              </w:rPr>
              <w:t>corpul se mişcă rectiliniu accelerat, fără viteză iniţială, şi parcurge drumul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</m:oMath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[2p]</w:t>
            </w:r>
            <w:r>
              <w:rPr>
                <w:sz w:val="20"/>
                <w:szCs w:val="20"/>
                <w:lang w:val="sr-Latn-RS"/>
              </w:rPr>
              <w:t>. Viteza după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  <w:lang w:val="sr-Latn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sz w:val="20"/>
                <w:szCs w:val="20"/>
                <w:lang w:val="sr-Cyrl-RS"/>
              </w:rPr>
              <w:t xml:space="preserve"> este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=g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1</m:t>
                  </m:r>
                </m:sub>
              </m:sSub>
            </m:oMath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[2p]</w:t>
            </w:r>
            <w:r>
              <w:rPr>
                <w:sz w:val="20"/>
                <w:szCs w:val="20"/>
                <w:lang w:val="sr-Latn-RS"/>
              </w:rPr>
              <w:t>. Apoi asupra corpului începe să acţioneze forţa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F=2mg</m:t>
              </m:r>
            </m:oMath>
            <w:r>
              <w:rPr>
                <w:sz w:val="20"/>
                <w:szCs w:val="20"/>
                <w:lang w:val="sr-Cyrl-RS"/>
              </w:rPr>
              <w:t xml:space="preserve"> în sus, </w:t>
            </w:r>
            <w:r>
              <w:rPr>
                <w:sz w:val="20"/>
                <w:szCs w:val="20"/>
                <w:lang w:val="ro-RO"/>
              </w:rPr>
              <w:t>şi forţa rezultantă va fi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=2mg-mg=mg</m:t>
              </m:r>
            </m:oMath>
            <w:r>
              <w:rPr>
                <w:sz w:val="20"/>
                <w:szCs w:val="20"/>
                <w:lang w:val="sr-Latn-RS"/>
              </w:rPr>
              <w:t xml:space="preserve"> şi acţionează în sus</w:t>
            </w:r>
            <w:r>
              <w:rPr>
                <w:sz w:val="20"/>
                <w:szCs w:val="20"/>
                <w:lang w:val="sr-Cyrl-RS"/>
              </w:rPr>
              <w:t xml:space="preserve">. </w:t>
            </w:r>
            <w:r>
              <w:rPr>
                <w:sz w:val="20"/>
                <w:szCs w:val="20"/>
                <w:lang w:val="ro-RO"/>
              </w:rPr>
              <w:t>Corpul se mişcă uniform încetinit, cu viteza iniţială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[2p]</w:t>
            </w:r>
            <w:r>
              <w:rPr>
                <w:sz w:val="20"/>
                <w:szCs w:val="20"/>
                <w:lang w:val="sr-Cyrl-RS"/>
              </w:rPr>
              <w:t xml:space="preserve">. </w:t>
            </w:r>
            <w:r>
              <w:rPr>
                <w:sz w:val="20"/>
                <w:szCs w:val="20"/>
                <w:lang w:val="ro-RO"/>
              </w:rPr>
              <w:t xml:space="preserve">Viteza corpului devine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=0 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>
              <w:rPr>
                <w:sz w:val="20"/>
                <w:szCs w:val="20"/>
                <w:lang w:val="sr-Latn-RS"/>
              </w:rPr>
              <w:t>, adică corpul se opreşte după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s</m:t>
              </m:r>
            </m:oMath>
            <w:r>
              <w:rPr>
                <w:iCs/>
                <w:sz w:val="20"/>
                <w:szCs w:val="20"/>
                <w:lang w:val="sr-Cyrl-RS"/>
              </w:rPr>
              <w:t xml:space="preserve">, </w:t>
            </w:r>
            <w:r>
              <w:rPr>
                <w:iCs/>
                <w:sz w:val="20"/>
                <w:szCs w:val="20"/>
                <w:lang w:val="ro-RO"/>
              </w:rPr>
              <w:t>de la momentul de acţionare a forţei</w:t>
            </w:r>
            <w:r>
              <w:rPr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i/>
                <w:sz w:val="20"/>
                <w:szCs w:val="20"/>
              </w:rPr>
              <w:t>F</w:t>
            </w:r>
            <w:r>
              <w:rPr>
                <w:i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[3p]</w:t>
            </w:r>
            <w:r>
              <w:rPr>
                <w:iCs/>
                <w:sz w:val="20"/>
                <w:szCs w:val="20"/>
                <w:lang w:val="sr-Cyrl-RS"/>
              </w:rPr>
              <w:t xml:space="preserve">. În timpul acestei mişcări corpul parcurge drumul: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2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g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</m:oMath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[4p]</w:t>
            </w:r>
            <w:r>
              <w:rPr>
                <w:sz w:val="20"/>
                <w:szCs w:val="20"/>
                <w:lang w:val="sr-Cyrl-RS"/>
              </w:rPr>
              <w:t xml:space="preserve">. </w:t>
            </w:r>
            <w:r>
              <w:rPr>
                <w:sz w:val="20"/>
                <w:szCs w:val="20"/>
                <w:lang w:val="ro-RO"/>
              </w:rPr>
              <w:t>Cum forţa</w:t>
            </w:r>
            <w:r>
              <w:rPr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i/>
                <w:sz w:val="20"/>
                <w:szCs w:val="20"/>
              </w:rPr>
              <w:t>F</w:t>
            </w:r>
            <w:r>
              <w:rPr>
                <w:iCs/>
                <w:sz w:val="20"/>
                <w:szCs w:val="20"/>
                <w:lang w:val="sr-Cyrl-RS"/>
              </w:rPr>
              <w:t xml:space="preserve"> </w:t>
            </w:r>
            <w:r>
              <w:rPr>
                <w:iCs/>
                <w:sz w:val="20"/>
                <w:szCs w:val="20"/>
                <w:lang w:val="ro-RO"/>
              </w:rPr>
              <w:t>acţionează timp de</w:t>
            </w:r>
            <w:r>
              <w:rPr>
                <w:iCs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>
              <w:rPr>
                <w:sz w:val="20"/>
                <w:szCs w:val="20"/>
                <w:lang w:val="sr-Cyrl-RS"/>
              </w:rPr>
              <w:t xml:space="preserve">, </w:t>
            </w:r>
            <w:r>
              <w:rPr>
                <w:sz w:val="20"/>
                <w:szCs w:val="20"/>
                <w:lang w:val="ro-RO"/>
              </w:rPr>
              <w:t>concluzionăm că, corpul se va opri atunci când forţa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i/>
                <w:sz w:val="20"/>
                <w:szCs w:val="20"/>
              </w:rPr>
              <w:t>F</w:t>
            </w:r>
            <w:r>
              <w:rPr>
                <w:sz w:val="20"/>
                <w:szCs w:val="20"/>
                <w:lang w:val="sr-Cyrl-RS"/>
              </w:rPr>
              <w:t xml:space="preserve"> nu mai acţionează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[1p]</w:t>
            </w:r>
            <w:r>
              <w:rPr>
                <w:sz w:val="20"/>
                <w:szCs w:val="20"/>
                <w:lang w:val="sr-Cyrl-RS"/>
              </w:rPr>
              <w:t xml:space="preserve">. </w:t>
            </w:r>
            <w:r>
              <w:rPr>
                <w:sz w:val="20"/>
                <w:szCs w:val="20"/>
                <w:lang w:val="ro-RO"/>
              </w:rPr>
              <w:t>Cea mai mare depărtare se obţine prin adunarea drumurilor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</m:oMath>
            <w:r>
              <w:rPr>
                <w:sz w:val="20"/>
                <w:szCs w:val="20"/>
                <w:lang w:val="sr-Cyrl-RS"/>
              </w:rPr>
              <w:t xml:space="preserve">  şi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>
              <w:rPr>
                <w:sz w:val="20"/>
                <w:szCs w:val="20"/>
                <w:lang w:val="sr-Cyrl-RS"/>
              </w:rPr>
              <w:t xml:space="preserve">, atunci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=g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=39,24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m</m:t>
              </m:r>
            </m:oMath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[2+</w:t>
            </w:r>
            <w:r>
              <w:rPr>
                <w:rFonts w:eastAsia="Calibri"/>
                <w:b/>
                <w:sz w:val="20"/>
                <w:szCs w:val="20"/>
                <w:lang w:val="sr-Latn-R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p]</w:t>
            </w:r>
            <w:r>
              <w:rPr>
                <w:bCs/>
                <w:iCs/>
                <w:sz w:val="20"/>
                <w:szCs w:val="20"/>
                <w:lang w:val="sr-Latn-RS"/>
              </w:rPr>
              <w:t>, şi a</w:t>
            </w:r>
            <w:r>
              <w:rPr>
                <w:bCs/>
                <w:iCs/>
                <w:sz w:val="20"/>
                <w:szCs w:val="20"/>
                <w:lang w:val="ro-RO"/>
              </w:rPr>
              <w:t>cea</w:t>
            </w:r>
            <w:r>
              <w:rPr>
                <w:bCs/>
                <w:iCs/>
                <w:sz w:val="20"/>
                <w:szCs w:val="20"/>
                <w:lang w:val="sr-Latn-RS"/>
              </w:rPr>
              <w:t>st</w:t>
            </w:r>
            <w:r>
              <w:rPr>
                <w:bCs/>
                <w:iCs/>
                <w:sz w:val="20"/>
                <w:szCs w:val="20"/>
                <w:lang w:val="ro-RO"/>
              </w:rPr>
              <w:t>a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 este exact şi drumul total parcurs în timp de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>
              <w:rPr>
                <w:sz w:val="20"/>
                <w:szCs w:val="20"/>
                <w:lang w:val="sr-Cyrl-RS"/>
              </w:rPr>
              <w:t xml:space="preserve">: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uk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39,24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m</m:t>
              </m:r>
            </m:oMath>
            <w:r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[2+</w:t>
            </w:r>
            <w:r>
              <w:rPr>
                <w:rFonts w:eastAsia="Calibri"/>
                <w:b/>
                <w:sz w:val="20"/>
                <w:szCs w:val="20"/>
                <w:lang w:val="sr-Latn-R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p]</w:t>
            </w:r>
            <w:r>
              <w:rPr>
                <w:bCs/>
                <w:iCs/>
                <w:sz w:val="20"/>
                <w:szCs w:val="20"/>
                <w:lang w:val="sr-Latn-RS"/>
              </w:rPr>
              <w:t>.</w:t>
            </w:r>
            <w:r>
              <w:rPr>
                <w:sz w:val="20"/>
                <w:szCs w:val="20"/>
                <w:lang w:val="sr-Cyrl-RS"/>
              </w:rPr>
              <w:t xml:space="preserve">   </w:t>
            </w:r>
          </w:p>
        </w:tc>
      </w:tr>
    </w:tbl>
    <w:p w:rsidR="002F7D4F" w:rsidRDefault="002F7D4F">
      <w:pPr>
        <w:rPr>
          <w:lang w:val="ru-RU"/>
        </w:rPr>
      </w:pPr>
    </w:p>
    <w:sectPr w:rsidR="002F7D4F">
      <w:headerReference w:type="default" r:id="rId9"/>
      <w:footerReference w:type="even" r:id="rId10"/>
      <w:pgSz w:w="11909" w:h="16834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BE6" w:rsidRDefault="00113BE6">
      <w:r>
        <w:separator/>
      </w:r>
    </w:p>
  </w:endnote>
  <w:endnote w:type="continuationSeparator" w:id="0">
    <w:p w:rsidR="00113BE6" w:rsidRDefault="00113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D4F" w:rsidRDefault="00F025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7D4F" w:rsidRDefault="002F7D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BE6" w:rsidRDefault="00113BE6">
      <w:r>
        <w:separator/>
      </w:r>
    </w:p>
  </w:footnote>
  <w:footnote w:type="continuationSeparator" w:id="0">
    <w:p w:rsidR="00113BE6" w:rsidRDefault="00113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D4F" w:rsidRDefault="00113BE6">
    <w:pPr>
      <w:pStyle w:val="Header"/>
      <w:jc w:val="center"/>
      <w:rPr>
        <w:b/>
        <w:lang w:val="ro-RO"/>
      </w:rPr>
    </w:pPr>
    <w: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450pt;margin-top:36pt;width:30.1pt;height:36pt;z-index:251660288;mso-position-vertical-relative:page;mso-width-relative:page;mso-height-relative:page">
          <v:imagedata r:id="rId1" o:title=""/>
          <w10:wrap anchory="page"/>
        </v:shape>
        <o:OLEObject Type="Embed" ProgID="CorelDRAW.Graphic.12" ShapeID="_x0000_s3073" DrawAspect="Content" ObjectID="_1833704542" r:id="rId2"/>
      </w:object>
    </w:r>
    <w:r>
      <w:object w:dxaOrig="1440" w:dyaOrig="1440">
        <v:shape id="_x0000_s3074" type="#_x0000_t75" style="position:absolute;left:0;text-align:left;margin-left:0;margin-top:36pt;width:32.2pt;height:36pt;z-index:251659264;mso-position-vertical-relative:page;mso-width-relative:page;mso-height-relative:page">
          <v:imagedata r:id="rId3" o:title=""/>
          <w10:wrap anchory="page"/>
        </v:shape>
        <o:OLEObject Type="Embed" ProgID="CorelDRAW.Graphic.12" ShapeID="_x0000_s3074" DrawAspect="Content" ObjectID="_1833704543" r:id="rId4"/>
      </w:object>
    </w:r>
    <w:r w:rsidR="00F025B2">
      <w:rPr>
        <w:b/>
        <w:lang w:val="ro-RO"/>
      </w:rPr>
      <w:t>COMPETIȚIILE LA FIZICĂ PENTRU ELEVII ȘCOLILOR GENERALE</w:t>
    </w:r>
  </w:p>
  <w:p w:rsidR="002F7D4F" w:rsidRDefault="00F025B2">
    <w:pPr>
      <w:pStyle w:val="NormalWeb"/>
      <w:jc w:val="center"/>
      <w:rPr>
        <w:b/>
      </w:rPr>
    </w:pPr>
    <w:r>
      <w:rPr>
        <w:b/>
        <w:lang w:val="ro-RO"/>
      </w:rPr>
      <w:t>ANUL ȘCOLAR</w:t>
    </w:r>
    <w:r>
      <w:rPr>
        <w:b/>
        <w:lang w:val="sr-Cyrl-CS"/>
      </w:rPr>
      <w:t xml:space="preserve"> 20</w:t>
    </w:r>
    <w:r>
      <w:rPr>
        <w:b/>
      </w:rPr>
      <w:t>2</w:t>
    </w:r>
    <w:r>
      <w:rPr>
        <w:b/>
        <w:lang w:val="sr-Latn-RS"/>
      </w:rPr>
      <w:t>5</w:t>
    </w:r>
    <w:r>
      <w:rPr>
        <w:b/>
        <w:lang w:val="sr-Cyrl-CS"/>
      </w:rPr>
      <w:t>/20</w:t>
    </w:r>
    <w:r>
      <w:rPr>
        <w:b/>
      </w:rPr>
      <w:t>2</w:t>
    </w:r>
    <w:r>
      <w:rPr>
        <w:b/>
        <w:lang w:val="sr-Latn-RS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509"/>
    <w:rsid w:val="0000541C"/>
    <w:rsid w:val="00006124"/>
    <w:rsid w:val="00006BCB"/>
    <w:rsid w:val="00010D35"/>
    <w:rsid w:val="00010ED4"/>
    <w:rsid w:val="00012056"/>
    <w:rsid w:val="00012BBA"/>
    <w:rsid w:val="00014DBB"/>
    <w:rsid w:val="0002152A"/>
    <w:rsid w:val="00024E48"/>
    <w:rsid w:val="00025EFA"/>
    <w:rsid w:val="00026BB3"/>
    <w:rsid w:val="0002753F"/>
    <w:rsid w:val="000305C3"/>
    <w:rsid w:val="00037EC9"/>
    <w:rsid w:val="00045DAE"/>
    <w:rsid w:val="00046298"/>
    <w:rsid w:val="000468DC"/>
    <w:rsid w:val="00047EA6"/>
    <w:rsid w:val="00052BAC"/>
    <w:rsid w:val="000548A4"/>
    <w:rsid w:val="00056030"/>
    <w:rsid w:val="00060343"/>
    <w:rsid w:val="00061B7B"/>
    <w:rsid w:val="00061B9F"/>
    <w:rsid w:val="00071BBD"/>
    <w:rsid w:val="000750A3"/>
    <w:rsid w:val="00077A48"/>
    <w:rsid w:val="0008044B"/>
    <w:rsid w:val="00082567"/>
    <w:rsid w:val="00083001"/>
    <w:rsid w:val="000843AC"/>
    <w:rsid w:val="00084B06"/>
    <w:rsid w:val="0008598D"/>
    <w:rsid w:val="00087F0D"/>
    <w:rsid w:val="00091252"/>
    <w:rsid w:val="00091B86"/>
    <w:rsid w:val="00092748"/>
    <w:rsid w:val="00092892"/>
    <w:rsid w:val="0009419D"/>
    <w:rsid w:val="00094C08"/>
    <w:rsid w:val="000955BC"/>
    <w:rsid w:val="000973BD"/>
    <w:rsid w:val="000A00AD"/>
    <w:rsid w:val="000A0F58"/>
    <w:rsid w:val="000A17ED"/>
    <w:rsid w:val="000A456C"/>
    <w:rsid w:val="000A68B8"/>
    <w:rsid w:val="000A71E7"/>
    <w:rsid w:val="000B0BA6"/>
    <w:rsid w:val="000B16C6"/>
    <w:rsid w:val="000B6735"/>
    <w:rsid w:val="000C5882"/>
    <w:rsid w:val="000C5D35"/>
    <w:rsid w:val="000C6C8B"/>
    <w:rsid w:val="000D3068"/>
    <w:rsid w:val="000D623A"/>
    <w:rsid w:val="000D7500"/>
    <w:rsid w:val="000D7BC6"/>
    <w:rsid w:val="000E0D70"/>
    <w:rsid w:val="000E60B7"/>
    <w:rsid w:val="000E6C75"/>
    <w:rsid w:val="000E7146"/>
    <w:rsid w:val="000E7DA9"/>
    <w:rsid w:val="000F1E95"/>
    <w:rsid w:val="000F4A15"/>
    <w:rsid w:val="000F515D"/>
    <w:rsid w:val="000F527B"/>
    <w:rsid w:val="000F60BF"/>
    <w:rsid w:val="000F6108"/>
    <w:rsid w:val="000F6DE2"/>
    <w:rsid w:val="000F7B9C"/>
    <w:rsid w:val="00100D72"/>
    <w:rsid w:val="00100E0A"/>
    <w:rsid w:val="0010171E"/>
    <w:rsid w:val="001029C2"/>
    <w:rsid w:val="00110067"/>
    <w:rsid w:val="00113BE6"/>
    <w:rsid w:val="00113D29"/>
    <w:rsid w:val="00115264"/>
    <w:rsid w:val="001165ED"/>
    <w:rsid w:val="0011682D"/>
    <w:rsid w:val="001202A7"/>
    <w:rsid w:val="00120589"/>
    <w:rsid w:val="00121F38"/>
    <w:rsid w:val="0012588F"/>
    <w:rsid w:val="0012695B"/>
    <w:rsid w:val="001309BC"/>
    <w:rsid w:val="001311E5"/>
    <w:rsid w:val="001328C7"/>
    <w:rsid w:val="00135E2D"/>
    <w:rsid w:val="00137ADD"/>
    <w:rsid w:val="0014099A"/>
    <w:rsid w:val="00140E2A"/>
    <w:rsid w:val="00142095"/>
    <w:rsid w:val="00142501"/>
    <w:rsid w:val="001433F6"/>
    <w:rsid w:val="00145386"/>
    <w:rsid w:val="0014735C"/>
    <w:rsid w:val="001477B6"/>
    <w:rsid w:val="001515C6"/>
    <w:rsid w:val="00151D14"/>
    <w:rsid w:val="001532AE"/>
    <w:rsid w:val="0015502A"/>
    <w:rsid w:val="001564DC"/>
    <w:rsid w:val="00160E0E"/>
    <w:rsid w:val="0016138F"/>
    <w:rsid w:val="001638B8"/>
    <w:rsid w:val="00163AAF"/>
    <w:rsid w:val="00164206"/>
    <w:rsid w:val="0016602E"/>
    <w:rsid w:val="0016627D"/>
    <w:rsid w:val="00167EA2"/>
    <w:rsid w:val="00170152"/>
    <w:rsid w:val="001701EA"/>
    <w:rsid w:val="0017196B"/>
    <w:rsid w:val="00175830"/>
    <w:rsid w:val="00175BAF"/>
    <w:rsid w:val="00176A9F"/>
    <w:rsid w:val="00181852"/>
    <w:rsid w:val="001836A4"/>
    <w:rsid w:val="0018533D"/>
    <w:rsid w:val="001854E6"/>
    <w:rsid w:val="0018574A"/>
    <w:rsid w:val="00186302"/>
    <w:rsid w:val="001869A6"/>
    <w:rsid w:val="00186D38"/>
    <w:rsid w:val="00194429"/>
    <w:rsid w:val="001950DA"/>
    <w:rsid w:val="001A060C"/>
    <w:rsid w:val="001A1268"/>
    <w:rsid w:val="001A1308"/>
    <w:rsid w:val="001A3804"/>
    <w:rsid w:val="001B0590"/>
    <w:rsid w:val="001B1329"/>
    <w:rsid w:val="001C0F56"/>
    <w:rsid w:val="001C2F3E"/>
    <w:rsid w:val="001C4A2D"/>
    <w:rsid w:val="001C5134"/>
    <w:rsid w:val="001C5507"/>
    <w:rsid w:val="001C7777"/>
    <w:rsid w:val="001D1A0D"/>
    <w:rsid w:val="001D31DF"/>
    <w:rsid w:val="001D3B43"/>
    <w:rsid w:val="001D4ED3"/>
    <w:rsid w:val="001D57F9"/>
    <w:rsid w:val="001D6283"/>
    <w:rsid w:val="001D6F2D"/>
    <w:rsid w:val="001D7665"/>
    <w:rsid w:val="001D78CC"/>
    <w:rsid w:val="001E1190"/>
    <w:rsid w:val="001F0B33"/>
    <w:rsid w:val="001F247D"/>
    <w:rsid w:val="001F2C3A"/>
    <w:rsid w:val="001F3AD0"/>
    <w:rsid w:val="001F3B31"/>
    <w:rsid w:val="001F3D9D"/>
    <w:rsid w:val="001F6504"/>
    <w:rsid w:val="001F6C5B"/>
    <w:rsid w:val="001F7D12"/>
    <w:rsid w:val="00200AA2"/>
    <w:rsid w:val="0020120B"/>
    <w:rsid w:val="0020132C"/>
    <w:rsid w:val="00202509"/>
    <w:rsid w:val="00202DD6"/>
    <w:rsid w:val="002035B6"/>
    <w:rsid w:val="00203DE8"/>
    <w:rsid w:val="00205415"/>
    <w:rsid w:val="00212680"/>
    <w:rsid w:val="0021319A"/>
    <w:rsid w:val="00216B8B"/>
    <w:rsid w:val="00221EF7"/>
    <w:rsid w:val="00224EDE"/>
    <w:rsid w:val="00227021"/>
    <w:rsid w:val="00230B3B"/>
    <w:rsid w:val="00231203"/>
    <w:rsid w:val="0023534B"/>
    <w:rsid w:val="00236217"/>
    <w:rsid w:val="0024162A"/>
    <w:rsid w:val="002421EA"/>
    <w:rsid w:val="0024275B"/>
    <w:rsid w:val="002435B1"/>
    <w:rsid w:val="002443D8"/>
    <w:rsid w:val="00245EA9"/>
    <w:rsid w:val="002468AC"/>
    <w:rsid w:val="00247C2B"/>
    <w:rsid w:val="0025002F"/>
    <w:rsid w:val="00250B97"/>
    <w:rsid w:val="0025106A"/>
    <w:rsid w:val="00253D24"/>
    <w:rsid w:val="00253D25"/>
    <w:rsid w:val="00257C78"/>
    <w:rsid w:val="00261803"/>
    <w:rsid w:val="0026199C"/>
    <w:rsid w:val="00263024"/>
    <w:rsid w:val="00263492"/>
    <w:rsid w:val="002653D9"/>
    <w:rsid w:val="00266505"/>
    <w:rsid w:val="00266A9E"/>
    <w:rsid w:val="0026727D"/>
    <w:rsid w:val="00270F8F"/>
    <w:rsid w:val="00274C52"/>
    <w:rsid w:val="002771C9"/>
    <w:rsid w:val="00280756"/>
    <w:rsid w:val="00281374"/>
    <w:rsid w:val="0028223B"/>
    <w:rsid w:val="00282E2E"/>
    <w:rsid w:val="00284451"/>
    <w:rsid w:val="002844AD"/>
    <w:rsid w:val="00287886"/>
    <w:rsid w:val="00290C52"/>
    <w:rsid w:val="0029207C"/>
    <w:rsid w:val="00292460"/>
    <w:rsid w:val="002951F2"/>
    <w:rsid w:val="0029695B"/>
    <w:rsid w:val="00297F3C"/>
    <w:rsid w:val="002A5598"/>
    <w:rsid w:val="002A788D"/>
    <w:rsid w:val="002A7A2C"/>
    <w:rsid w:val="002B05A3"/>
    <w:rsid w:val="002B094D"/>
    <w:rsid w:val="002B2EBC"/>
    <w:rsid w:val="002B3DCE"/>
    <w:rsid w:val="002B653F"/>
    <w:rsid w:val="002B6B75"/>
    <w:rsid w:val="002C1AF2"/>
    <w:rsid w:val="002C291F"/>
    <w:rsid w:val="002C4BF6"/>
    <w:rsid w:val="002C5495"/>
    <w:rsid w:val="002C5BDA"/>
    <w:rsid w:val="002C65AA"/>
    <w:rsid w:val="002D2E3D"/>
    <w:rsid w:val="002D4E82"/>
    <w:rsid w:val="002D5732"/>
    <w:rsid w:val="002D6DE1"/>
    <w:rsid w:val="002E251D"/>
    <w:rsid w:val="002E455D"/>
    <w:rsid w:val="002E4F12"/>
    <w:rsid w:val="002E6A99"/>
    <w:rsid w:val="002E70C7"/>
    <w:rsid w:val="002E72C2"/>
    <w:rsid w:val="002F1C9C"/>
    <w:rsid w:val="002F22B8"/>
    <w:rsid w:val="002F6C74"/>
    <w:rsid w:val="002F7D2D"/>
    <w:rsid w:val="002F7D4F"/>
    <w:rsid w:val="00301AE2"/>
    <w:rsid w:val="00303D39"/>
    <w:rsid w:val="00304928"/>
    <w:rsid w:val="00305433"/>
    <w:rsid w:val="00311558"/>
    <w:rsid w:val="00313CA6"/>
    <w:rsid w:val="00314630"/>
    <w:rsid w:val="00314A5F"/>
    <w:rsid w:val="003152E2"/>
    <w:rsid w:val="00316339"/>
    <w:rsid w:val="00317334"/>
    <w:rsid w:val="00320937"/>
    <w:rsid w:val="00323CA2"/>
    <w:rsid w:val="00323DA3"/>
    <w:rsid w:val="00324AF5"/>
    <w:rsid w:val="00330D25"/>
    <w:rsid w:val="00330EE4"/>
    <w:rsid w:val="00331DDC"/>
    <w:rsid w:val="00334412"/>
    <w:rsid w:val="00335E83"/>
    <w:rsid w:val="003368C2"/>
    <w:rsid w:val="00340F97"/>
    <w:rsid w:val="00342158"/>
    <w:rsid w:val="00343A67"/>
    <w:rsid w:val="00343EFE"/>
    <w:rsid w:val="003445AD"/>
    <w:rsid w:val="00345A93"/>
    <w:rsid w:val="00346BCB"/>
    <w:rsid w:val="00347BDE"/>
    <w:rsid w:val="00347C4E"/>
    <w:rsid w:val="003501AC"/>
    <w:rsid w:val="0035136A"/>
    <w:rsid w:val="00351AC7"/>
    <w:rsid w:val="00353B64"/>
    <w:rsid w:val="00356196"/>
    <w:rsid w:val="00356B8D"/>
    <w:rsid w:val="00362E37"/>
    <w:rsid w:val="00363605"/>
    <w:rsid w:val="003646A9"/>
    <w:rsid w:val="00365143"/>
    <w:rsid w:val="0036778D"/>
    <w:rsid w:val="00374D63"/>
    <w:rsid w:val="00377E1D"/>
    <w:rsid w:val="003820C8"/>
    <w:rsid w:val="00382249"/>
    <w:rsid w:val="0038264F"/>
    <w:rsid w:val="00382C56"/>
    <w:rsid w:val="00385729"/>
    <w:rsid w:val="003860C5"/>
    <w:rsid w:val="00387D5C"/>
    <w:rsid w:val="00391156"/>
    <w:rsid w:val="0039365B"/>
    <w:rsid w:val="00397177"/>
    <w:rsid w:val="003A1303"/>
    <w:rsid w:val="003A209E"/>
    <w:rsid w:val="003A3608"/>
    <w:rsid w:val="003A5410"/>
    <w:rsid w:val="003A70FE"/>
    <w:rsid w:val="003A7ABC"/>
    <w:rsid w:val="003B0CE8"/>
    <w:rsid w:val="003B1D19"/>
    <w:rsid w:val="003B46A1"/>
    <w:rsid w:val="003B5F68"/>
    <w:rsid w:val="003C03E2"/>
    <w:rsid w:val="003C1D6A"/>
    <w:rsid w:val="003C3AE6"/>
    <w:rsid w:val="003C3C1F"/>
    <w:rsid w:val="003C3F3C"/>
    <w:rsid w:val="003C4A8C"/>
    <w:rsid w:val="003C4F54"/>
    <w:rsid w:val="003C50D1"/>
    <w:rsid w:val="003C56A9"/>
    <w:rsid w:val="003C644D"/>
    <w:rsid w:val="003C7941"/>
    <w:rsid w:val="003D193E"/>
    <w:rsid w:val="003D46FD"/>
    <w:rsid w:val="003D50FB"/>
    <w:rsid w:val="003E72BE"/>
    <w:rsid w:val="003F27B9"/>
    <w:rsid w:val="003F7397"/>
    <w:rsid w:val="00400712"/>
    <w:rsid w:val="00401DD2"/>
    <w:rsid w:val="00403749"/>
    <w:rsid w:val="00403990"/>
    <w:rsid w:val="004048C4"/>
    <w:rsid w:val="004050E9"/>
    <w:rsid w:val="004115FB"/>
    <w:rsid w:val="00413836"/>
    <w:rsid w:val="0041530D"/>
    <w:rsid w:val="004159ED"/>
    <w:rsid w:val="00417117"/>
    <w:rsid w:val="0042053C"/>
    <w:rsid w:val="00420D5C"/>
    <w:rsid w:val="004215FE"/>
    <w:rsid w:val="00422D4F"/>
    <w:rsid w:val="0042747A"/>
    <w:rsid w:val="00431FF0"/>
    <w:rsid w:val="00432DC1"/>
    <w:rsid w:val="004336A2"/>
    <w:rsid w:val="00433C9E"/>
    <w:rsid w:val="0043470F"/>
    <w:rsid w:val="00436B8E"/>
    <w:rsid w:val="0044480B"/>
    <w:rsid w:val="0044692C"/>
    <w:rsid w:val="004469C5"/>
    <w:rsid w:val="00447B8E"/>
    <w:rsid w:val="00450791"/>
    <w:rsid w:val="0045252B"/>
    <w:rsid w:val="004558D3"/>
    <w:rsid w:val="004562D9"/>
    <w:rsid w:val="00456E46"/>
    <w:rsid w:val="004601DD"/>
    <w:rsid w:val="00460488"/>
    <w:rsid w:val="0046311F"/>
    <w:rsid w:val="004677E7"/>
    <w:rsid w:val="00470799"/>
    <w:rsid w:val="00476207"/>
    <w:rsid w:val="004775E0"/>
    <w:rsid w:val="004816F5"/>
    <w:rsid w:val="00481875"/>
    <w:rsid w:val="00483262"/>
    <w:rsid w:val="00483F97"/>
    <w:rsid w:val="00484BEB"/>
    <w:rsid w:val="004850E6"/>
    <w:rsid w:val="0048598C"/>
    <w:rsid w:val="0049378A"/>
    <w:rsid w:val="00494731"/>
    <w:rsid w:val="00494BB8"/>
    <w:rsid w:val="00494DC5"/>
    <w:rsid w:val="00496BE1"/>
    <w:rsid w:val="004A3B0A"/>
    <w:rsid w:val="004B1607"/>
    <w:rsid w:val="004B259E"/>
    <w:rsid w:val="004B2E58"/>
    <w:rsid w:val="004B3354"/>
    <w:rsid w:val="004B4DC2"/>
    <w:rsid w:val="004B75B7"/>
    <w:rsid w:val="004B786C"/>
    <w:rsid w:val="004C2CE0"/>
    <w:rsid w:val="004C3456"/>
    <w:rsid w:val="004C3CD5"/>
    <w:rsid w:val="004D154D"/>
    <w:rsid w:val="004D355A"/>
    <w:rsid w:val="004D45A8"/>
    <w:rsid w:val="004D4789"/>
    <w:rsid w:val="004D6AF2"/>
    <w:rsid w:val="004D79A2"/>
    <w:rsid w:val="004D79D5"/>
    <w:rsid w:val="004E1CC8"/>
    <w:rsid w:val="004E23D3"/>
    <w:rsid w:val="004E35B9"/>
    <w:rsid w:val="004E375C"/>
    <w:rsid w:val="004F1B79"/>
    <w:rsid w:val="004F2EF1"/>
    <w:rsid w:val="004F40D1"/>
    <w:rsid w:val="004F554C"/>
    <w:rsid w:val="004F66C3"/>
    <w:rsid w:val="004F6BEC"/>
    <w:rsid w:val="004F6CFD"/>
    <w:rsid w:val="004F7A2C"/>
    <w:rsid w:val="004F7B1E"/>
    <w:rsid w:val="005003B7"/>
    <w:rsid w:val="00501B01"/>
    <w:rsid w:val="00502D91"/>
    <w:rsid w:val="005056F7"/>
    <w:rsid w:val="00505DA8"/>
    <w:rsid w:val="00507902"/>
    <w:rsid w:val="00511BE0"/>
    <w:rsid w:val="00511D01"/>
    <w:rsid w:val="0051495A"/>
    <w:rsid w:val="00516869"/>
    <w:rsid w:val="00520887"/>
    <w:rsid w:val="0052432D"/>
    <w:rsid w:val="00525637"/>
    <w:rsid w:val="00530B72"/>
    <w:rsid w:val="00531C65"/>
    <w:rsid w:val="005336F7"/>
    <w:rsid w:val="00534650"/>
    <w:rsid w:val="0053494D"/>
    <w:rsid w:val="0053742F"/>
    <w:rsid w:val="00540D50"/>
    <w:rsid w:val="00541678"/>
    <w:rsid w:val="00541DAF"/>
    <w:rsid w:val="00542B77"/>
    <w:rsid w:val="00542DB2"/>
    <w:rsid w:val="00543C65"/>
    <w:rsid w:val="00544C12"/>
    <w:rsid w:val="00546007"/>
    <w:rsid w:val="00546CD3"/>
    <w:rsid w:val="00547F7A"/>
    <w:rsid w:val="00550F35"/>
    <w:rsid w:val="005516A9"/>
    <w:rsid w:val="005523EB"/>
    <w:rsid w:val="005572D0"/>
    <w:rsid w:val="00557AD8"/>
    <w:rsid w:val="00560D5B"/>
    <w:rsid w:val="005611FE"/>
    <w:rsid w:val="00561946"/>
    <w:rsid w:val="005626B6"/>
    <w:rsid w:val="005643D4"/>
    <w:rsid w:val="00565419"/>
    <w:rsid w:val="0057141B"/>
    <w:rsid w:val="00572E55"/>
    <w:rsid w:val="0057439C"/>
    <w:rsid w:val="00575EA8"/>
    <w:rsid w:val="005767D9"/>
    <w:rsid w:val="00576861"/>
    <w:rsid w:val="005774D8"/>
    <w:rsid w:val="00577E77"/>
    <w:rsid w:val="00581285"/>
    <w:rsid w:val="005818DC"/>
    <w:rsid w:val="005822BD"/>
    <w:rsid w:val="00583906"/>
    <w:rsid w:val="0058656D"/>
    <w:rsid w:val="00592DFA"/>
    <w:rsid w:val="005949FD"/>
    <w:rsid w:val="00596362"/>
    <w:rsid w:val="005A03DD"/>
    <w:rsid w:val="005A0CB7"/>
    <w:rsid w:val="005A17A7"/>
    <w:rsid w:val="005A42AB"/>
    <w:rsid w:val="005A4F7F"/>
    <w:rsid w:val="005B37C6"/>
    <w:rsid w:val="005B3CF0"/>
    <w:rsid w:val="005B7862"/>
    <w:rsid w:val="005C091D"/>
    <w:rsid w:val="005C1B66"/>
    <w:rsid w:val="005C42A2"/>
    <w:rsid w:val="005C59CE"/>
    <w:rsid w:val="005C7E72"/>
    <w:rsid w:val="005D50F6"/>
    <w:rsid w:val="005D68FD"/>
    <w:rsid w:val="005D7F22"/>
    <w:rsid w:val="005E03CF"/>
    <w:rsid w:val="005E6FCB"/>
    <w:rsid w:val="005E7B8C"/>
    <w:rsid w:val="005F1272"/>
    <w:rsid w:val="005F1A11"/>
    <w:rsid w:val="005F36C6"/>
    <w:rsid w:val="005F4760"/>
    <w:rsid w:val="005F644A"/>
    <w:rsid w:val="005F7010"/>
    <w:rsid w:val="006030D5"/>
    <w:rsid w:val="006146D0"/>
    <w:rsid w:val="00621127"/>
    <w:rsid w:val="00623243"/>
    <w:rsid w:val="006256DD"/>
    <w:rsid w:val="006268F3"/>
    <w:rsid w:val="00630ECA"/>
    <w:rsid w:val="006315B8"/>
    <w:rsid w:val="00632AC1"/>
    <w:rsid w:val="00634967"/>
    <w:rsid w:val="00635E5D"/>
    <w:rsid w:val="00635ECF"/>
    <w:rsid w:val="0064056C"/>
    <w:rsid w:val="006412C3"/>
    <w:rsid w:val="00642A6F"/>
    <w:rsid w:val="00643EE5"/>
    <w:rsid w:val="00650068"/>
    <w:rsid w:val="006503AC"/>
    <w:rsid w:val="00651403"/>
    <w:rsid w:val="006529E2"/>
    <w:rsid w:val="006550B6"/>
    <w:rsid w:val="0065511B"/>
    <w:rsid w:val="00656EE1"/>
    <w:rsid w:val="006605CD"/>
    <w:rsid w:val="00660990"/>
    <w:rsid w:val="00662331"/>
    <w:rsid w:val="006625BF"/>
    <w:rsid w:val="0066408E"/>
    <w:rsid w:val="00670FD9"/>
    <w:rsid w:val="00672EAE"/>
    <w:rsid w:val="00674F06"/>
    <w:rsid w:val="00676562"/>
    <w:rsid w:val="0067775C"/>
    <w:rsid w:val="006808DE"/>
    <w:rsid w:val="006823E2"/>
    <w:rsid w:val="006828BF"/>
    <w:rsid w:val="00683642"/>
    <w:rsid w:val="00683736"/>
    <w:rsid w:val="0068409F"/>
    <w:rsid w:val="006849DE"/>
    <w:rsid w:val="00686624"/>
    <w:rsid w:val="00690881"/>
    <w:rsid w:val="00691C6D"/>
    <w:rsid w:val="00693134"/>
    <w:rsid w:val="00697F34"/>
    <w:rsid w:val="006A019B"/>
    <w:rsid w:val="006A1B4C"/>
    <w:rsid w:val="006A22BA"/>
    <w:rsid w:val="006A3201"/>
    <w:rsid w:val="006A421C"/>
    <w:rsid w:val="006A5873"/>
    <w:rsid w:val="006A5AFA"/>
    <w:rsid w:val="006A6C8C"/>
    <w:rsid w:val="006A6FD6"/>
    <w:rsid w:val="006B1196"/>
    <w:rsid w:val="006B2D91"/>
    <w:rsid w:val="006B435B"/>
    <w:rsid w:val="006B45A0"/>
    <w:rsid w:val="006B4CC0"/>
    <w:rsid w:val="006B509D"/>
    <w:rsid w:val="006C0398"/>
    <w:rsid w:val="006C56EB"/>
    <w:rsid w:val="006D0F4C"/>
    <w:rsid w:val="006D1F6B"/>
    <w:rsid w:val="006D1F7E"/>
    <w:rsid w:val="006D2315"/>
    <w:rsid w:val="006E6AAA"/>
    <w:rsid w:val="006F01F1"/>
    <w:rsid w:val="006F0475"/>
    <w:rsid w:val="006F440B"/>
    <w:rsid w:val="006F4B4A"/>
    <w:rsid w:val="00701883"/>
    <w:rsid w:val="007044F9"/>
    <w:rsid w:val="00704E08"/>
    <w:rsid w:val="007052DC"/>
    <w:rsid w:val="007104E9"/>
    <w:rsid w:val="007114E1"/>
    <w:rsid w:val="007135A7"/>
    <w:rsid w:val="00713B53"/>
    <w:rsid w:val="0071457E"/>
    <w:rsid w:val="00715B95"/>
    <w:rsid w:val="00717A47"/>
    <w:rsid w:val="00722B48"/>
    <w:rsid w:val="0072634E"/>
    <w:rsid w:val="00727313"/>
    <w:rsid w:val="00730273"/>
    <w:rsid w:val="0073116F"/>
    <w:rsid w:val="00731A22"/>
    <w:rsid w:val="00731C7F"/>
    <w:rsid w:val="00731D78"/>
    <w:rsid w:val="0073333A"/>
    <w:rsid w:val="00733A04"/>
    <w:rsid w:val="00734A6B"/>
    <w:rsid w:val="007401E1"/>
    <w:rsid w:val="0074090A"/>
    <w:rsid w:val="00740E16"/>
    <w:rsid w:val="00744B9A"/>
    <w:rsid w:val="00746C91"/>
    <w:rsid w:val="00746E7F"/>
    <w:rsid w:val="00747C19"/>
    <w:rsid w:val="007502ED"/>
    <w:rsid w:val="00750B87"/>
    <w:rsid w:val="00751273"/>
    <w:rsid w:val="00752E1F"/>
    <w:rsid w:val="007532A0"/>
    <w:rsid w:val="00753759"/>
    <w:rsid w:val="007538FB"/>
    <w:rsid w:val="00755413"/>
    <w:rsid w:val="00755472"/>
    <w:rsid w:val="007570E0"/>
    <w:rsid w:val="00757EE8"/>
    <w:rsid w:val="0076042A"/>
    <w:rsid w:val="00760A74"/>
    <w:rsid w:val="0076125B"/>
    <w:rsid w:val="00763791"/>
    <w:rsid w:val="007646FF"/>
    <w:rsid w:val="00766D86"/>
    <w:rsid w:val="00766F5C"/>
    <w:rsid w:val="0076748D"/>
    <w:rsid w:val="00770D71"/>
    <w:rsid w:val="007711E9"/>
    <w:rsid w:val="00781FF5"/>
    <w:rsid w:val="00782637"/>
    <w:rsid w:val="00784A5E"/>
    <w:rsid w:val="00786AC8"/>
    <w:rsid w:val="00786F2F"/>
    <w:rsid w:val="00787D95"/>
    <w:rsid w:val="00790AE1"/>
    <w:rsid w:val="0079267C"/>
    <w:rsid w:val="00793F40"/>
    <w:rsid w:val="007951A1"/>
    <w:rsid w:val="00796D28"/>
    <w:rsid w:val="00797E6C"/>
    <w:rsid w:val="007A0D36"/>
    <w:rsid w:val="007A131B"/>
    <w:rsid w:val="007A1A7E"/>
    <w:rsid w:val="007A229A"/>
    <w:rsid w:val="007A77F8"/>
    <w:rsid w:val="007B2CF0"/>
    <w:rsid w:val="007B3173"/>
    <w:rsid w:val="007B63AA"/>
    <w:rsid w:val="007C050C"/>
    <w:rsid w:val="007C188A"/>
    <w:rsid w:val="007C4DFF"/>
    <w:rsid w:val="007C6331"/>
    <w:rsid w:val="007D5040"/>
    <w:rsid w:val="007D6DA9"/>
    <w:rsid w:val="007D7625"/>
    <w:rsid w:val="007D7C99"/>
    <w:rsid w:val="007E33C9"/>
    <w:rsid w:val="007E469B"/>
    <w:rsid w:val="007E635F"/>
    <w:rsid w:val="007F0922"/>
    <w:rsid w:val="007F11ED"/>
    <w:rsid w:val="007F203F"/>
    <w:rsid w:val="007F2825"/>
    <w:rsid w:val="008002DF"/>
    <w:rsid w:val="008007E6"/>
    <w:rsid w:val="008009FB"/>
    <w:rsid w:val="00801A62"/>
    <w:rsid w:val="00804972"/>
    <w:rsid w:val="0080648B"/>
    <w:rsid w:val="00812E23"/>
    <w:rsid w:val="00813723"/>
    <w:rsid w:val="0081602F"/>
    <w:rsid w:val="008162E7"/>
    <w:rsid w:val="00817E80"/>
    <w:rsid w:val="008203F6"/>
    <w:rsid w:val="0082061C"/>
    <w:rsid w:val="00821E24"/>
    <w:rsid w:val="00821EAE"/>
    <w:rsid w:val="00822819"/>
    <w:rsid w:val="0082378A"/>
    <w:rsid w:val="00823B14"/>
    <w:rsid w:val="00823D44"/>
    <w:rsid w:val="00824F06"/>
    <w:rsid w:val="00826A2C"/>
    <w:rsid w:val="00830355"/>
    <w:rsid w:val="008317EF"/>
    <w:rsid w:val="00831952"/>
    <w:rsid w:val="00833291"/>
    <w:rsid w:val="0083503E"/>
    <w:rsid w:val="00837496"/>
    <w:rsid w:val="00837E67"/>
    <w:rsid w:val="00841C88"/>
    <w:rsid w:val="0084321B"/>
    <w:rsid w:val="00843E8F"/>
    <w:rsid w:val="00845764"/>
    <w:rsid w:val="00847111"/>
    <w:rsid w:val="0084759E"/>
    <w:rsid w:val="0085166A"/>
    <w:rsid w:val="00851C2B"/>
    <w:rsid w:val="00851F81"/>
    <w:rsid w:val="00854107"/>
    <w:rsid w:val="00856EC1"/>
    <w:rsid w:val="00857C98"/>
    <w:rsid w:val="00862AD3"/>
    <w:rsid w:val="00862C09"/>
    <w:rsid w:val="00864789"/>
    <w:rsid w:val="00866976"/>
    <w:rsid w:val="00871D9C"/>
    <w:rsid w:val="00874E74"/>
    <w:rsid w:val="008803B4"/>
    <w:rsid w:val="008870DC"/>
    <w:rsid w:val="00887153"/>
    <w:rsid w:val="00892EB0"/>
    <w:rsid w:val="00893198"/>
    <w:rsid w:val="00893646"/>
    <w:rsid w:val="0089380D"/>
    <w:rsid w:val="00895CC3"/>
    <w:rsid w:val="008973FD"/>
    <w:rsid w:val="00897474"/>
    <w:rsid w:val="00897EB4"/>
    <w:rsid w:val="008A0905"/>
    <w:rsid w:val="008A26C5"/>
    <w:rsid w:val="008A27B3"/>
    <w:rsid w:val="008A3D89"/>
    <w:rsid w:val="008A5BB6"/>
    <w:rsid w:val="008A7B1C"/>
    <w:rsid w:val="008B216D"/>
    <w:rsid w:val="008B3600"/>
    <w:rsid w:val="008B686B"/>
    <w:rsid w:val="008B68C1"/>
    <w:rsid w:val="008B691E"/>
    <w:rsid w:val="008B746E"/>
    <w:rsid w:val="008C13F4"/>
    <w:rsid w:val="008C14AF"/>
    <w:rsid w:val="008C1782"/>
    <w:rsid w:val="008C5B2C"/>
    <w:rsid w:val="008C6983"/>
    <w:rsid w:val="008C77A9"/>
    <w:rsid w:val="008D0906"/>
    <w:rsid w:val="008D0AE1"/>
    <w:rsid w:val="008D1721"/>
    <w:rsid w:val="008D27FB"/>
    <w:rsid w:val="008D2CA7"/>
    <w:rsid w:val="008D3554"/>
    <w:rsid w:val="008D4DDF"/>
    <w:rsid w:val="008D4EBC"/>
    <w:rsid w:val="008D685B"/>
    <w:rsid w:val="008D78BA"/>
    <w:rsid w:val="008E185A"/>
    <w:rsid w:val="008E3315"/>
    <w:rsid w:val="008E37E3"/>
    <w:rsid w:val="008E4488"/>
    <w:rsid w:val="008E6FD7"/>
    <w:rsid w:val="008E70B1"/>
    <w:rsid w:val="008E729A"/>
    <w:rsid w:val="008E77EC"/>
    <w:rsid w:val="008E7AF2"/>
    <w:rsid w:val="008F0170"/>
    <w:rsid w:val="008F08DD"/>
    <w:rsid w:val="008F2862"/>
    <w:rsid w:val="008F3439"/>
    <w:rsid w:val="008F6096"/>
    <w:rsid w:val="008F7792"/>
    <w:rsid w:val="00901D06"/>
    <w:rsid w:val="00903EC2"/>
    <w:rsid w:val="00905C40"/>
    <w:rsid w:val="00907226"/>
    <w:rsid w:val="00910516"/>
    <w:rsid w:val="009119F5"/>
    <w:rsid w:val="00911E74"/>
    <w:rsid w:val="00915CBE"/>
    <w:rsid w:val="009164D4"/>
    <w:rsid w:val="00921930"/>
    <w:rsid w:val="00926C5C"/>
    <w:rsid w:val="009350E2"/>
    <w:rsid w:val="00935CB8"/>
    <w:rsid w:val="00935F01"/>
    <w:rsid w:val="00937D3E"/>
    <w:rsid w:val="009421BC"/>
    <w:rsid w:val="00944F7D"/>
    <w:rsid w:val="00946366"/>
    <w:rsid w:val="00946CE9"/>
    <w:rsid w:val="00950D93"/>
    <w:rsid w:val="009535F5"/>
    <w:rsid w:val="00954E0C"/>
    <w:rsid w:val="00955451"/>
    <w:rsid w:val="00956E5F"/>
    <w:rsid w:val="00961B60"/>
    <w:rsid w:val="00962385"/>
    <w:rsid w:val="00963FD8"/>
    <w:rsid w:val="00965464"/>
    <w:rsid w:val="0097088C"/>
    <w:rsid w:val="00972840"/>
    <w:rsid w:val="0097291A"/>
    <w:rsid w:val="009732FE"/>
    <w:rsid w:val="009745E6"/>
    <w:rsid w:val="00974BFB"/>
    <w:rsid w:val="00977A08"/>
    <w:rsid w:val="00983062"/>
    <w:rsid w:val="00986C20"/>
    <w:rsid w:val="009902AC"/>
    <w:rsid w:val="00991766"/>
    <w:rsid w:val="00994CB3"/>
    <w:rsid w:val="0099590D"/>
    <w:rsid w:val="009A1582"/>
    <w:rsid w:val="009A6DC8"/>
    <w:rsid w:val="009B06D3"/>
    <w:rsid w:val="009B0DF6"/>
    <w:rsid w:val="009B2BAC"/>
    <w:rsid w:val="009B4B4B"/>
    <w:rsid w:val="009B5014"/>
    <w:rsid w:val="009B795F"/>
    <w:rsid w:val="009B7F88"/>
    <w:rsid w:val="009C01D8"/>
    <w:rsid w:val="009C0448"/>
    <w:rsid w:val="009C074E"/>
    <w:rsid w:val="009C1C68"/>
    <w:rsid w:val="009C49F9"/>
    <w:rsid w:val="009C4A58"/>
    <w:rsid w:val="009C609C"/>
    <w:rsid w:val="009C77D7"/>
    <w:rsid w:val="009D1B54"/>
    <w:rsid w:val="009D377D"/>
    <w:rsid w:val="009D3E34"/>
    <w:rsid w:val="009E3384"/>
    <w:rsid w:val="009E386C"/>
    <w:rsid w:val="009E61AA"/>
    <w:rsid w:val="009E6489"/>
    <w:rsid w:val="009E7488"/>
    <w:rsid w:val="009E7772"/>
    <w:rsid w:val="009E7D9B"/>
    <w:rsid w:val="009F3716"/>
    <w:rsid w:val="009F4A1E"/>
    <w:rsid w:val="009F5DC8"/>
    <w:rsid w:val="009F6548"/>
    <w:rsid w:val="009F7FD0"/>
    <w:rsid w:val="00A0009C"/>
    <w:rsid w:val="00A0034A"/>
    <w:rsid w:val="00A02867"/>
    <w:rsid w:val="00A03254"/>
    <w:rsid w:val="00A05AA8"/>
    <w:rsid w:val="00A07407"/>
    <w:rsid w:val="00A10B83"/>
    <w:rsid w:val="00A1170F"/>
    <w:rsid w:val="00A127E8"/>
    <w:rsid w:val="00A14C12"/>
    <w:rsid w:val="00A2042A"/>
    <w:rsid w:val="00A225B7"/>
    <w:rsid w:val="00A256FF"/>
    <w:rsid w:val="00A25ED9"/>
    <w:rsid w:val="00A30A42"/>
    <w:rsid w:val="00A30E5F"/>
    <w:rsid w:val="00A32E73"/>
    <w:rsid w:val="00A349D0"/>
    <w:rsid w:val="00A40934"/>
    <w:rsid w:val="00A41029"/>
    <w:rsid w:val="00A41E74"/>
    <w:rsid w:val="00A432FE"/>
    <w:rsid w:val="00A44933"/>
    <w:rsid w:val="00A47CE8"/>
    <w:rsid w:val="00A516F3"/>
    <w:rsid w:val="00A537BD"/>
    <w:rsid w:val="00A56A10"/>
    <w:rsid w:val="00A61615"/>
    <w:rsid w:val="00A63EC9"/>
    <w:rsid w:val="00A63F99"/>
    <w:rsid w:val="00A64144"/>
    <w:rsid w:val="00A64F7A"/>
    <w:rsid w:val="00A6687C"/>
    <w:rsid w:val="00A67F3F"/>
    <w:rsid w:val="00A72329"/>
    <w:rsid w:val="00A72644"/>
    <w:rsid w:val="00A74FC4"/>
    <w:rsid w:val="00A80925"/>
    <w:rsid w:val="00A81DB4"/>
    <w:rsid w:val="00A82275"/>
    <w:rsid w:val="00A86EAA"/>
    <w:rsid w:val="00A94DC3"/>
    <w:rsid w:val="00A9546C"/>
    <w:rsid w:val="00A96907"/>
    <w:rsid w:val="00AA48D1"/>
    <w:rsid w:val="00AB1B89"/>
    <w:rsid w:val="00AB3921"/>
    <w:rsid w:val="00AB5B4A"/>
    <w:rsid w:val="00AB7582"/>
    <w:rsid w:val="00AB7810"/>
    <w:rsid w:val="00AC054F"/>
    <w:rsid w:val="00AC064D"/>
    <w:rsid w:val="00AC0738"/>
    <w:rsid w:val="00AC0D18"/>
    <w:rsid w:val="00AC3263"/>
    <w:rsid w:val="00AC3672"/>
    <w:rsid w:val="00AC7BC0"/>
    <w:rsid w:val="00AD06CA"/>
    <w:rsid w:val="00AD1DAE"/>
    <w:rsid w:val="00AD2F94"/>
    <w:rsid w:val="00AD35E0"/>
    <w:rsid w:val="00AD3A45"/>
    <w:rsid w:val="00AD7682"/>
    <w:rsid w:val="00AE0501"/>
    <w:rsid w:val="00AE0539"/>
    <w:rsid w:val="00AE1693"/>
    <w:rsid w:val="00AE2A3E"/>
    <w:rsid w:val="00AE3551"/>
    <w:rsid w:val="00AE5348"/>
    <w:rsid w:val="00AE7D98"/>
    <w:rsid w:val="00AF1F72"/>
    <w:rsid w:val="00AF37E5"/>
    <w:rsid w:val="00AF59D9"/>
    <w:rsid w:val="00B00AB9"/>
    <w:rsid w:val="00B00D8E"/>
    <w:rsid w:val="00B02E14"/>
    <w:rsid w:val="00B03387"/>
    <w:rsid w:val="00B10773"/>
    <w:rsid w:val="00B1262C"/>
    <w:rsid w:val="00B146F5"/>
    <w:rsid w:val="00B16EA6"/>
    <w:rsid w:val="00B21A7E"/>
    <w:rsid w:val="00B228F2"/>
    <w:rsid w:val="00B229EE"/>
    <w:rsid w:val="00B22B76"/>
    <w:rsid w:val="00B2704B"/>
    <w:rsid w:val="00B279EF"/>
    <w:rsid w:val="00B27A77"/>
    <w:rsid w:val="00B31071"/>
    <w:rsid w:val="00B324BE"/>
    <w:rsid w:val="00B3285F"/>
    <w:rsid w:val="00B32A78"/>
    <w:rsid w:val="00B37E7D"/>
    <w:rsid w:val="00B402B8"/>
    <w:rsid w:val="00B405B0"/>
    <w:rsid w:val="00B4063B"/>
    <w:rsid w:val="00B40C0F"/>
    <w:rsid w:val="00B43137"/>
    <w:rsid w:val="00B43637"/>
    <w:rsid w:val="00B5134E"/>
    <w:rsid w:val="00B522A7"/>
    <w:rsid w:val="00B52370"/>
    <w:rsid w:val="00B528AD"/>
    <w:rsid w:val="00B560F8"/>
    <w:rsid w:val="00B61353"/>
    <w:rsid w:val="00B613EF"/>
    <w:rsid w:val="00B620BE"/>
    <w:rsid w:val="00B63646"/>
    <w:rsid w:val="00B6592A"/>
    <w:rsid w:val="00B662FF"/>
    <w:rsid w:val="00B665F5"/>
    <w:rsid w:val="00B67D82"/>
    <w:rsid w:val="00B70E39"/>
    <w:rsid w:val="00B74121"/>
    <w:rsid w:val="00B74283"/>
    <w:rsid w:val="00B75854"/>
    <w:rsid w:val="00B75B8D"/>
    <w:rsid w:val="00B77051"/>
    <w:rsid w:val="00B7776D"/>
    <w:rsid w:val="00B80339"/>
    <w:rsid w:val="00B8120B"/>
    <w:rsid w:val="00B81237"/>
    <w:rsid w:val="00B81B0D"/>
    <w:rsid w:val="00B81C34"/>
    <w:rsid w:val="00B8335E"/>
    <w:rsid w:val="00B85EE5"/>
    <w:rsid w:val="00B92E74"/>
    <w:rsid w:val="00B934E8"/>
    <w:rsid w:val="00B94F6D"/>
    <w:rsid w:val="00B9693D"/>
    <w:rsid w:val="00B96DAC"/>
    <w:rsid w:val="00BA03C4"/>
    <w:rsid w:val="00BA1545"/>
    <w:rsid w:val="00BA2886"/>
    <w:rsid w:val="00BA2A3B"/>
    <w:rsid w:val="00BA38AF"/>
    <w:rsid w:val="00BA630A"/>
    <w:rsid w:val="00BB0931"/>
    <w:rsid w:val="00BB0D4B"/>
    <w:rsid w:val="00BB0F34"/>
    <w:rsid w:val="00BB35C4"/>
    <w:rsid w:val="00BB43A0"/>
    <w:rsid w:val="00BB5521"/>
    <w:rsid w:val="00BB60BF"/>
    <w:rsid w:val="00BB6C1B"/>
    <w:rsid w:val="00BB6E70"/>
    <w:rsid w:val="00BC0441"/>
    <w:rsid w:val="00BC0815"/>
    <w:rsid w:val="00BC0FB8"/>
    <w:rsid w:val="00BC1B72"/>
    <w:rsid w:val="00BC430D"/>
    <w:rsid w:val="00BC7979"/>
    <w:rsid w:val="00BC7D2C"/>
    <w:rsid w:val="00BD153C"/>
    <w:rsid w:val="00BD189F"/>
    <w:rsid w:val="00BD2401"/>
    <w:rsid w:val="00BD50C7"/>
    <w:rsid w:val="00BD5FF7"/>
    <w:rsid w:val="00BD70F8"/>
    <w:rsid w:val="00BE360A"/>
    <w:rsid w:val="00BE3D77"/>
    <w:rsid w:val="00BF2F2C"/>
    <w:rsid w:val="00BF388B"/>
    <w:rsid w:val="00BF4703"/>
    <w:rsid w:val="00BF49AF"/>
    <w:rsid w:val="00BF5206"/>
    <w:rsid w:val="00BF68C1"/>
    <w:rsid w:val="00C00978"/>
    <w:rsid w:val="00C01A50"/>
    <w:rsid w:val="00C05A1D"/>
    <w:rsid w:val="00C07DF9"/>
    <w:rsid w:val="00C10252"/>
    <w:rsid w:val="00C10B85"/>
    <w:rsid w:val="00C10D22"/>
    <w:rsid w:val="00C153E1"/>
    <w:rsid w:val="00C16461"/>
    <w:rsid w:val="00C1741F"/>
    <w:rsid w:val="00C2109D"/>
    <w:rsid w:val="00C21ECA"/>
    <w:rsid w:val="00C224EE"/>
    <w:rsid w:val="00C240AC"/>
    <w:rsid w:val="00C240C4"/>
    <w:rsid w:val="00C24C06"/>
    <w:rsid w:val="00C274B0"/>
    <w:rsid w:val="00C337AD"/>
    <w:rsid w:val="00C34E66"/>
    <w:rsid w:val="00C37FD2"/>
    <w:rsid w:val="00C41490"/>
    <w:rsid w:val="00C41514"/>
    <w:rsid w:val="00C42F92"/>
    <w:rsid w:val="00C45D37"/>
    <w:rsid w:val="00C471AC"/>
    <w:rsid w:val="00C473B1"/>
    <w:rsid w:val="00C525F4"/>
    <w:rsid w:val="00C52BF0"/>
    <w:rsid w:val="00C547B3"/>
    <w:rsid w:val="00C572C4"/>
    <w:rsid w:val="00C62E2A"/>
    <w:rsid w:val="00C63359"/>
    <w:rsid w:val="00C637F6"/>
    <w:rsid w:val="00C63A72"/>
    <w:rsid w:val="00C64511"/>
    <w:rsid w:val="00C65FE2"/>
    <w:rsid w:val="00C70666"/>
    <w:rsid w:val="00C7188B"/>
    <w:rsid w:val="00C72974"/>
    <w:rsid w:val="00C72BC1"/>
    <w:rsid w:val="00C74C65"/>
    <w:rsid w:val="00C76A43"/>
    <w:rsid w:val="00C8259E"/>
    <w:rsid w:val="00C82FD5"/>
    <w:rsid w:val="00C83F2B"/>
    <w:rsid w:val="00C8455C"/>
    <w:rsid w:val="00C86491"/>
    <w:rsid w:val="00C864CB"/>
    <w:rsid w:val="00C91239"/>
    <w:rsid w:val="00C93512"/>
    <w:rsid w:val="00C94FCD"/>
    <w:rsid w:val="00CA433A"/>
    <w:rsid w:val="00CA7075"/>
    <w:rsid w:val="00CB1063"/>
    <w:rsid w:val="00CB3BC4"/>
    <w:rsid w:val="00CB41AF"/>
    <w:rsid w:val="00CB45B6"/>
    <w:rsid w:val="00CB52CC"/>
    <w:rsid w:val="00CB65A7"/>
    <w:rsid w:val="00CC1368"/>
    <w:rsid w:val="00CC1DFF"/>
    <w:rsid w:val="00CC22E2"/>
    <w:rsid w:val="00CC2E08"/>
    <w:rsid w:val="00CC3FE5"/>
    <w:rsid w:val="00CD3D47"/>
    <w:rsid w:val="00CD54EB"/>
    <w:rsid w:val="00CD5865"/>
    <w:rsid w:val="00CD6814"/>
    <w:rsid w:val="00CD6E4D"/>
    <w:rsid w:val="00CE08F0"/>
    <w:rsid w:val="00CE47FB"/>
    <w:rsid w:val="00CE5B91"/>
    <w:rsid w:val="00CF2C82"/>
    <w:rsid w:val="00CF3AEA"/>
    <w:rsid w:val="00CF3FF5"/>
    <w:rsid w:val="00CF4758"/>
    <w:rsid w:val="00CF5158"/>
    <w:rsid w:val="00CF627B"/>
    <w:rsid w:val="00CF6457"/>
    <w:rsid w:val="00CF67E0"/>
    <w:rsid w:val="00D036DD"/>
    <w:rsid w:val="00D04632"/>
    <w:rsid w:val="00D052ED"/>
    <w:rsid w:val="00D05729"/>
    <w:rsid w:val="00D062BD"/>
    <w:rsid w:val="00D06862"/>
    <w:rsid w:val="00D079F6"/>
    <w:rsid w:val="00D1370E"/>
    <w:rsid w:val="00D13C0E"/>
    <w:rsid w:val="00D13FF3"/>
    <w:rsid w:val="00D15065"/>
    <w:rsid w:val="00D16CBA"/>
    <w:rsid w:val="00D23B29"/>
    <w:rsid w:val="00D251F3"/>
    <w:rsid w:val="00D3054B"/>
    <w:rsid w:val="00D305E5"/>
    <w:rsid w:val="00D34250"/>
    <w:rsid w:val="00D36B16"/>
    <w:rsid w:val="00D37E3C"/>
    <w:rsid w:val="00D405B8"/>
    <w:rsid w:val="00D40EA9"/>
    <w:rsid w:val="00D4155F"/>
    <w:rsid w:val="00D42189"/>
    <w:rsid w:val="00D43306"/>
    <w:rsid w:val="00D44D5C"/>
    <w:rsid w:val="00D4583D"/>
    <w:rsid w:val="00D476F7"/>
    <w:rsid w:val="00D5078A"/>
    <w:rsid w:val="00D57968"/>
    <w:rsid w:val="00D6251C"/>
    <w:rsid w:val="00D6306A"/>
    <w:rsid w:val="00D638FF"/>
    <w:rsid w:val="00D63B79"/>
    <w:rsid w:val="00D67CD7"/>
    <w:rsid w:val="00D700A1"/>
    <w:rsid w:val="00D7495A"/>
    <w:rsid w:val="00D74A92"/>
    <w:rsid w:val="00D74B75"/>
    <w:rsid w:val="00D767AD"/>
    <w:rsid w:val="00D76D7D"/>
    <w:rsid w:val="00D803E5"/>
    <w:rsid w:val="00D832C9"/>
    <w:rsid w:val="00D85B65"/>
    <w:rsid w:val="00D86BE5"/>
    <w:rsid w:val="00D874B0"/>
    <w:rsid w:val="00D87636"/>
    <w:rsid w:val="00D90322"/>
    <w:rsid w:val="00D91A01"/>
    <w:rsid w:val="00D91FFF"/>
    <w:rsid w:val="00D92172"/>
    <w:rsid w:val="00D92A81"/>
    <w:rsid w:val="00D94671"/>
    <w:rsid w:val="00D973E4"/>
    <w:rsid w:val="00DA25F5"/>
    <w:rsid w:val="00DA331A"/>
    <w:rsid w:val="00DA345E"/>
    <w:rsid w:val="00DA50AF"/>
    <w:rsid w:val="00DA6671"/>
    <w:rsid w:val="00DA66FD"/>
    <w:rsid w:val="00DA6AB7"/>
    <w:rsid w:val="00DB0668"/>
    <w:rsid w:val="00DB20A5"/>
    <w:rsid w:val="00DB2ED7"/>
    <w:rsid w:val="00DB41E3"/>
    <w:rsid w:val="00DB6D16"/>
    <w:rsid w:val="00DB7C80"/>
    <w:rsid w:val="00DC0DFB"/>
    <w:rsid w:val="00DC1343"/>
    <w:rsid w:val="00DC452A"/>
    <w:rsid w:val="00DC4A82"/>
    <w:rsid w:val="00DC525B"/>
    <w:rsid w:val="00DC5383"/>
    <w:rsid w:val="00DC7958"/>
    <w:rsid w:val="00DD30A4"/>
    <w:rsid w:val="00DD33D7"/>
    <w:rsid w:val="00DD6F85"/>
    <w:rsid w:val="00DE08D5"/>
    <w:rsid w:val="00DE2F0D"/>
    <w:rsid w:val="00DE4DBB"/>
    <w:rsid w:val="00DE5FD6"/>
    <w:rsid w:val="00DF0CC6"/>
    <w:rsid w:val="00DF1023"/>
    <w:rsid w:val="00DF3A24"/>
    <w:rsid w:val="00DF3FF8"/>
    <w:rsid w:val="00DF4301"/>
    <w:rsid w:val="00DF763A"/>
    <w:rsid w:val="00DF7862"/>
    <w:rsid w:val="00E016C7"/>
    <w:rsid w:val="00E029EA"/>
    <w:rsid w:val="00E072CB"/>
    <w:rsid w:val="00E07D5D"/>
    <w:rsid w:val="00E07F3E"/>
    <w:rsid w:val="00E107E3"/>
    <w:rsid w:val="00E126EE"/>
    <w:rsid w:val="00E128E1"/>
    <w:rsid w:val="00E14268"/>
    <w:rsid w:val="00E15A9E"/>
    <w:rsid w:val="00E206F6"/>
    <w:rsid w:val="00E23324"/>
    <w:rsid w:val="00E23697"/>
    <w:rsid w:val="00E25E43"/>
    <w:rsid w:val="00E264B6"/>
    <w:rsid w:val="00E26FA5"/>
    <w:rsid w:val="00E30CE6"/>
    <w:rsid w:val="00E33FAA"/>
    <w:rsid w:val="00E3493F"/>
    <w:rsid w:val="00E35E13"/>
    <w:rsid w:val="00E36F3A"/>
    <w:rsid w:val="00E425EC"/>
    <w:rsid w:val="00E42AB1"/>
    <w:rsid w:val="00E45323"/>
    <w:rsid w:val="00E45E2D"/>
    <w:rsid w:val="00E53C65"/>
    <w:rsid w:val="00E540B2"/>
    <w:rsid w:val="00E57797"/>
    <w:rsid w:val="00E63063"/>
    <w:rsid w:val="00E6533C"/>
    <w:rsid w:val="00E653D8"/>
    <w:rsid w:val="00E66617"/>
    <w:rsid w:val="00E66E79"/>
    <w:rsid w:val="00E67103"/>
    <w:rsid w:val="00E7226B"/>
    <w:rsid w:val="00E729AC"/>
    <w:rsid w:val="00E75591"/>
    <w:rsid w:val="00E90E3E"/>
    <w:rsid w:val="00E92781"/>
    <w:rsid w:val="00E93DA0"/>
    <w:rsid w:val="00E9504D"/>
    <w:rsid w:val="00E97144"/>
    <w:rsid w:val="00E9794C"/>
    <w:rsid w:val="00EA11B7"/>
    <w:rsid w:val="00EA19A7"/>
    <w:rsid w:val="00EA2ADB"/>
    <w:rsid w:val="00EA311A"/>
    <w:rsid w:val="00EA4BFB"/>
    <w:rsid w:val="00EA5F33"/>
    <w:rsid w:val="00EB3892"/>
    <w:rsid w:val="00EB42FF"/>
    <w:rsid w:val="00EB57DB"/>
    <w:rsid w:val="00EB75BD"/>
    <w:rsid w:val="00EB7F74"/>
    <w:rsid w:val="00EC075E"/>
    <w:rsid w:val="00EC0A81"/>
    <w:rsid w:val="00EC0F25"/>
    <w:rsid w:val="00EC2089"/>
    <w:rsid w:val="00EC26DB"/>
    <w:rsid w:val="00EC2F43"/>
    <w:rsid w:val="00EC30E4"/>
    <w:rsid w:val="00EC388B"/>
    <w:rsid w:val="00EC4527"/>
    <w:rsid w:val="00EC4E11"/>
    <w:rsid w:val="00EC59A1"/>
    <w:rsid w:val="00EC7A43"/>
    <w:rsid w:val="00EC7B6E"/>
    <w:rsid w:val="00ED209F"/>
    <w:rsid w:val="00ED6996"/>
    <w:rsid w:val="00ED7AD8"/>
    <w:rsid w:val="00EE27F1"/>
    <w:rsid w:val="00EE27FB"/>
    <w:rsid w:val="00EE6816"/>
    <w:rsid w:val="00EE7AE1"/>
    <w:rsid w:val="00EF0D7D"/>
    <w:rsid w:val="00EF2F97"/>
    <w:rsid w:val="00EF332A"/>
    <w:rsid w:val="00EF7EF7"/>
    <w:rsid w:val="00F008CF"/>
    <w:rsid w:val="00F025B2"/>
    <w:rsid w:val="00F030C9"/>
    <w:rsid w:val="00F0381B"/>
    <w:rsid w:val="00F03BCE"/>
    <w:rsid w:val="00F10332"/>
    <w:rsid w:val="00F1089B"/>
    <w:rsid w:val="00F13BC8"/>
    <w:rsid w:val="00F15749"/>
    <w:rsid w:val="00F230EB"/>
    <w:rsid w:val="00F2385D"/>
    <w:rsid w:val="00F243B5"/>
    <w:rsid w:val="00F277EE"/>
    <w:rsid w:val="00F303EF"/>
    <w:rsid w:val="00F30A4B"/>
    <w:rsid w:val="00F317F8"/>
    <w:rsid w:val="00F31AC3"/>
    <w:rsid w:val="00F33286"/>
    <w:rsid w:val="00F37E52"/>
    <w:rsid w:val="00F37F1B"/>
    <w:rsid w:val="00F412AA"/>
    <w:rsid w:val="00F437B1"/>
    <w:rsid w:val="00F43E83"/>
    <w:rsid w:val="00F45B64"/>
    <w:rsid w:val="00F4617F"/>
    <w:rsid w:val="00F46FA5"/>
    <w:rsid w:val="00F47889"/>
    <w:rsid w:val="00F52F6E"/>
    <w:rsid w:val="00F563AC"/>
    <w:rsid w:val="00F638AE"/>
    <w:rsid w:val="00F66230"/>
    <w:rsid w:val="00F70FD8"/>
    <w:rsid w:val="00F71C89"/>
    <w:rsid w:val="00F72DC2"/>
    <w:rsid w:val="00F75143"/>
    <w:rsid w:val="00F77492"/>
    <w:rsid w:val="00F800E3"/>
    <w:rsid w:val="00F81827"/>
    <w:rsid w:val="00F81A97"/>
    <w:rsid w:val="00F8278A"/>
    <w:rsid w:val="00F829DA"/>
    <w:rsid w:val="00F846E2"/>
    <w:rsid w:val="00F90460"/>
    <w:rsid w:val="00F90EA0"/>
    <w:rsid w:val="00F91873"/>
    <w:rsid w:val="00F93499"/>
    <w:rsid w:val="00F94D13"/>
    <w:rsid w:val="00F964E2"/>
    <w:rsid w:val="00FA00F2"/>
    <w:rsid w:val="00FA1B4D"/>
    <w:rsid w:val="00FA230D"/>
    <w:rsid w:val="00FA3408"/>
    <w:rsid w:val="00FA4026"/>
    <w:rsid w:val="00FA4C56"/>
    <w:rsid w:val="00FA53AC"/>
    <w:rsid w:val="00FA56BB"/>
    <w:rsid w:val="00FA6FFD"/>
    <w:rsid w:val="00FB1B29"/>
    <w:rsid w:val="00FB5690"/>
    <w:rsid w:val="00FB6566"/>
    <w:rsid w:val="00FB670A"/>
    <w:rsid w:val="00FC3124"/>
    <w:rsid w:val="00FC5448"/>
    <w:rsid w:val="00FC7D17"/>
    <w:rsid w:val="00FC7E28"/>
    <w:rsid w:val="00FD07F9"/>
    <w:rsid w:val="00FD3BA3"/>
    <w:rsid w:val="00FD483B"/>
    <w:rsid w:val="00FD4BE2"/>
    <w:rsid w:val="00FE3699"/>
    <w:rsid w:val="00FE6462"/>
    <w:rsid w:val="00FE7AE9"/>
    <w:rsid w:val="00FE7DFC"/>
    <w:rsid w:val="00FF0492"/>
    <w:rsid w:val="13891463"/>
    <w:rsid w:val="33BA2E79"/>
    <w:rsid w:val="46495E9C"/>
    <w:rsid w:val="4EE62F79"/>
    <w:rsid w:val="5397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  <w14:docId w14:val="61674013"/>
  <w15:docId w15:val="{19888708-98BD-42CF-A2CB-3EC2FF6C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autoSpaceDE w:val="0"/>
      <w:autoSpaceDN w:val="0"/>
      <w:adjustRightInd w:val="0"/>
    </w:pPr>
    <w:rPr>
      <w:color w:val="000000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qFormat/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qFormat/>
    <w:rPr>
      <w:color w:val="66666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oleObject1.bin"/><Relationship Id="rId1" Type="http://schemas.openxmlformats.org/officeDocument/2006/relationships/image" Target="media/image3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1000</Words>
  <Characters>5705</Characters>
  <Application>Microsoft Office Word</Application>
  <DocSecurity>0</DocSecurity>
  <Lines>47</Lines>
  <Paragraphs>13</Paragraphs>
  <ScaleCrop>false</ScaleCrop>
  <Company>Institute of Physics, Beograd, Serbia</Company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Korisnik</cp:lastModifiedBy>
  <cp:revision>6</cp:revision>
  <cp:lastPrinted>2015-03-24T08:45:00Z</cp:lastPrinted>
  <dcterms:created xsi:type="dcterms:W3CDTF">2026-02-26T12:14:00Z</dcterms:created>
  <dcterms:modified xsi:type="dcterms:W3CDTF">2026-02-27T12:36:00Z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1483332943</vt:i4>
  </property>
  <property fmtid="{D5CDD505-2E9C-101B-9397-08002B2CF9AE}" pid="3" name="_EmailSubject">
    <vt:lpwstr>Predlozi za poboljsanje takmicenja iz fizike</vt:lpwstr>
  </property>
  <property fmtid="{D5CDD505-2E9C-101B-9397-08002B2CF9AE}" pid="4" name="_AuthorEmail">
    <vt:lpwstr>markusev@phy.bg.ac.yu</vt:lpwstr>
  </property>
  <property fmtid="{D5CDD505-2E9C-101B-9397-08002B2CF9AE}" pid="5" name="_AuthorEmailDisplayName">
    <vt:lpwstr>Dr. Dragan D. Markushev</vt:lpwstr>
  </property>
  <property fmtid="{D5CDD505-2E9C-101B-9397-08002B2CF9AE}" pid="6" name="_ReviewingToolsShownOnce">
    <vt:lpwstr/>
  </property>
  <property fmtid="{D5CDD505-2E9C-101B-9397-08002B2CF9AE}" pid="7" name="KSOProductBuildVer">
    <vt:lpwstr>1033-12.2.0.23196</vt:lpwstr>
  </property>
  <property fmtid="{D5CDD505-2E9C-101B-9397-08002B2CF9AE}" pid="8" name="ICV">
    <vt:lpwstr>576E26B3D14347809188A1208DC31C7F_12</vt:lpwstr>
  </property>
</Properties>
</file>